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024071" w14:textId="77777777" w:rsidR="00B47FE9" w:rsidRPr="00C24B44" w:rsidRDefault="00B47FE9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r w:rsidRPr="00C24B44">
        <w:rPr>
          <w:rFonts w:ascii="Times New Roman" w:hAnsi="Times New Roman" w:cs="Times New Roman"/>
        </w:rPr>
        <w:t>RNA interference (</w:t>
      </w:r>
      <w:proofErr w:type="spellStart"/>
      <w:r w:rsidRPr="00C24B44">
        <w:rPr>
          <w:rFonts w:ascii="Times New Roman" w:hAnsi="Times New Roman" w:cs="Times New Roman"/>
        </w:rPr>
        <w:t>RNAi</w:t>
      </w:r>
      <w:proofErr w:type="spellEnd"/>
      <w:r w:rsidRPr="00C24B44">
        <w:rPr>
          <w:rFonts w:ascii="Times New Roman" w:hAnsi="Times New Roman" w:cs="Times New Roman"/>
        </w:rPr>
        <w:t xml:space="preserve">) has become a powerful technique for genetics and drug discovery. We examine </w:t>
      </w:r>
      <w:r w:rsidR="00CD1474">
        <w:rPr>
          <w:rFonts w:ascii="Times New Roman" w:hAnsi="Times New Roman" w:cs="Times New Roman"/>
        </w:rPr>
        <w:t xml:space="preserve">and compare </w:t>
      </w:r>
      <w:proofErr w:type="spellStart"/>
      <w:r w:rsidRPr="00C24B44">
        <w:rPr>
          <w:rFonts w:ascii="Times New Roman" w:hAnsi="Times New Roman" w:cs="Times New Roman"/>
        </w:rPr>
        <w:t>R</w:t>
      </w:r>
      <w:r w:rsidR="00CD1474">
        <w:rPr>
          <w:rFonts w:ascii="Times New Roman" w:hAnsi="Times New Roman" w:cs="Times New Roman"/>
        </w:rPr>
        <w:t>NAi</w:t>
      </w:r>
      <w:proofErr w:type="spellEnd"/>
      <w:r w:rsidR="00CD1474">
        <w:rPr>
          <w:rFonts w:ascii="Times New Roman" w:hAnsi="Times New Roman" w:cs="Times New Roman"/>
        </w:rPr>
        <w:t xml:space="preserve"> and small-molecule screens.</w:t>
      </w:r>
    </w:p>
    <w:p w14:paraId="2B6EE90C" w14:textId="77777777" w:rsidR="00B47FE9" w:rsidRPr="00C24B44" w:rsidRDefault="00B47FE9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r w:rsidRPr="00C24B44">
        <w:rPr>
          <w:rFonts w:ascii="Times New Roman" w:hAnsi="Times New Roman" w:cs="Times New Roman"/>
          <w:b/>
          <w:bCs/>
        </w:rPr>
        <w:t xml:space="preserve">Comparing data characteristics of </w:t>
      </w:r>
      <w:proofErr w:type="spellStart"/>
      <w:r w:rsidRPr="00C24B44">
        <w:rPr>
          <w:rFonts w:ascii="Times New Roman" w:hAnsi="Times New Roman" w:cs="Times New Roman"/>
          <w:b/>
          <w:bCs/>
        </w:rPr>
        <w:t>RNAi</w:t>
      </w:r>
      <w:proofErr w:type="spellEnd"/>
      <w:r w:rsidRPr="00C24B44">
        <w:rPr>
          <w:rFonts w:ascii="Times New Roman" w:hAnsi="Times New Roman" w:cs="Times New Roman"/>
          <w:b/>
          <w:bCs/>
        </w:rPr>
        <w:t xml:space="preserve"> and small molecule screens: </w:t>
      </w:r>
      <w:r w:rsidR="00C24B44">
        <w:rPr>
          <w:rFonts w:ascii="Times New Roman" w:hAnsi="Times New Roman" w:cs="Times New Roman"/>
        </w:rPr>
        <w:t>many groups have observed</w:t>
      </w:r>
      <w:r w:rsidRPr="00C24B44">
        <w:rPr>
          <w:rFonts w:ascii="Times New Roman" w:hAnsi="Times New Roman" w:cs="Times New Roman"/>
        </w:rPr>
        <w:t xml:space="preserve"> that there are diff</w:t>
      </w:r>
      <w:r w:rsidR="00C24B44">
        <w:rPr>
          <w:rFonts w:ascii="Times New Roman" w:hAnsi="Times New Roman" w:cs="Times New Roman"/>
        </w:rPr>
        <w:t xml:space="preserve">erences between </w:t>
      </w:r>
      <w:proofErr w:type="spellStart"/>
      <w:r w:rsidR="00C24B44">
        <w:rPr>
          <w:rFonts w:ascii="Times New Roman" w:hAnsi="Times New Roman" w:cs="Times New Roman"/>
        </w:rPr>
        <w:t>RNAi</w:t>
      </w:r>
      <w:proofErr w:type="spellEnd"/>
      <w:r w:rsidR="00C24B44">
        <w:rPr>
          <w:rFonts w:ascii="Times New Roman" w:hAnsi="Times New Roman" w:cs="Times New Roman"/>
        </w:rPr>
        <w:t xml:space="preserve"> and small-</w:t>
      </w:r>
      <w:r w:rsidR="004E2AE0">
        <w:rPr>
          <w:rFonts w:ascii="Times New Roman" w:hAnsi="Times New Roman" w:cs="Times New Roman"/>
        </w:rPr>
        <w:t>molecule HTS data</w:t>
      </w:r>
      <w:r w:rsidRPr="00C24B44">
        <w:rPr>
          <w:rFonts w:ascii="Times New Roman" w:hAnsi="Times New Roman" w:cs="Times New Roman"/>
        </w:rPr>
        <w:t xml:space="preserve">. </w:t>
      </w:r>
    </w:p>
    <w:p w14:paraId="58EF3B77" w14:textId="77777777" w:rsidR="00B47FE9" w:rsidRPr="00C24B44" w:rsidRDefault="00B47FE9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r w:rsidRPr="00C24B44">
        <w:rPr>
          <w:rFonts w:ascii="Times New Roman" w:hAnsi="Times New Roman" w:cs="Times New Roman"/>
          <w:b/>
          <w:bCs/>
        </w:rPr>
        <w:t xml:space="preserve">Library design: </w:t>
      </w:r>
      <w:r w:rsidRPr="00C24B44">
        <w:rPr>
          <w:rFonts w:ascii="Times New Roman" w:hAnsi="Times New Roman" w:cs="Times New Roman"/>
        </w:rPr>
        <w:t xml:space="preserve">most </w:t>
      </w:r>
      <w:proofErr w:type="spellStart"/>
      <w:r w:rsidRPr="00C24B44">
        <w:rPr>
          <w:rFonts w:ascii="Times New Roman" w:hAnsi="Times New Roman" w:cs="Times New Roman"/>
        </w:rPr>
        <w:t>siRNA</w:t>
      </w:r>
      <w:proofErr w:type="spellEnd"/>
      <w:r w:rsidRPr="00C24B44">
        <w:rPr>
          <w:rFonts w:ascii="Times New Roman" w:hAnsi="Times New Roman" w:cs="Times New Roman"/>
        </w:rPr>
        <w:t xml:space="preserve"> reagents should have an expressed cellular targ</w:t>
      </w:r>
      <w:r w:rsidR="00D942B2">
        <w:rPr>
          <w:rFonts w:ascii="Times New Roman" w:hAnsi="Times New Roman" w:cs="Times New Roman"/>
        </w:rPr>
        <w:t>et and knockdown of each target</w:t>
      </w:r>
      <w:r w:rsidR="004E2AE0">
        <w:rPr>
          <w:rFonts w:ascii="Times New Roman" w:hAnsi="Times New Roman" w:cs="Times New Roman"/>
        </w:rPr>
        <w:t>.</w:t>
      </w:r>
    </w:p>
    <w:p w14:paraId="6CC9275C" w14:textId="77777777" w:rsidR="00B47FE9" w:rsidRPr="00C24B44" w:rsidRDefault="00B47FE9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r w:rsidRPr="00C24B44">
        <w:rPr>
          <w:rFonts w:ascii="Times New Roman" w:hAnsi="Times New Roman" w:cs="Times New Roman"/>
          <w:b/>
          <w:bCs/>
        </w:rPr>
        <w:t xml:space="preserve">Transfection: </w:t>
      </w:r>
      <w:r w:rsidR="00050788">
        <w:rPr>
          <w:rFonts w:ascii="Times New Roman" w:hAnsi="Times New Roman" w:cs="Times New Roman"/>
        </w:rPr>
        <w:t>the transfection process</w:t>
      </w:r>
      <w:r w:rsidRPr="00C24B44">
        <w:rPr>
          <w:rFonts w:ascii="Times New Roman" w:hAnsi="Times New Roman" w:cs="Times New Roman"/>
        </w:rPr>
        <w:t xml:space="preserve"> is a major source of variability for </w:t>
      </w:r>
      <w:proofErr w:type="spellStart"/>
      <w:r w:rsidRPr="00C24B44">
        <w:rPr>
          <w:rFonts w:ascii="Times New Roman" w:hAnsi="Times New Roman" w:cs="Times New Roman"/>
        </w:rPr>
        <w:t>siRNA</w:t>
      </w:r>
      <w:proofErr w:type="spellEnd"/>
      <w:r w:rsidRPr="00C24B44">
        <w:rPr>
          <w:rFonts w:ascii="Times New Roman" w:hAnsi="Times New Roman" w:cs="Times New Roman"/>
        </w:rPr>
        <w:t xml:space="preserve"> screens. Transfection also causes cell stres</w:t>
      </w:r>
      <w:r w:rsidR="00D942B2">
        <w:rPr>
          <w:rFonts w:ascii="Times New Roman" w:hAnsi="Times New Roman" w:cs="Times New Roman"/>
        </w:rPr>
        <w:t>s and can affect cell viability</w:t>
      </w:r>
      <w:r w:rsidRPr="00C24B44">
        <w:rPr>
          <w:rFonts w:ascii="Times New Roman" w:hAnsi="Times New Roman" w:cs="Times New Roman"/>
        </w:rPr>
        <w:t>.</w:t>
      </w:r>
    </w:p>
    <w:p w14:paraId="7BF7DA2C" w14:textId="77777777" w:rsidR="00B47FE9" w:rsidRPr="00C24B44" w:rsidRDefault="00B47FE9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r w:rsidRPr="00C24B44">
        <w:rPr>
          <w:rFonts w:ascii="Times New Roman" w:hAnsi="Times New Roman" w:cs="Times New Roman"/>
          <w:b/>
          <w:bCs/>
        </w:rPr>
        <w:t xml:space="preserve">Kinetics and mechanism of </w:t>
      </w:r>
      <w:proofErr w:type="spellStart"/>
      <w:r w:rsidRPr="00C24B44">
        <w:rPr>
          <w:rFonts w:ascii="Times New Roman" w:hAnsi="Times New Roman" w:cs="Times New Roman"/>
          <w:b/>
          <w:bCs/>
        </w:rPr>
        <w:t>RNAi</w:t>
      </w:r>
      <w:proofErr w:type="spellEnd"/>
      <w:r w:rsidRPr="00C24B44">
        <w:rPr>
          <w:rFonts w:ascii="Times New Roman" w:hAnsi="Times New Roman" w:cs="Times New Roman"/>
          <w:b/>
          <w:bCs/>
        </w:rPr>
        <w:t xml:space="preserve"> action: </w:t>
      </w:r>
      <w:proofErr w:type="spellStart"/>
      <w:r w:rsidR="00050788">
        <w:rPr>
          <w:rFonts w:ascii="Times New Roman" w:hAnsi="Times New Roman" w:cs="Times New Roman"/>
        </w:rPr>
        <w:t>RNAi</w:t>
      </w:r>
      <w:proofErr w:type="spellEnd"/>
      <w:r w:rsidR="00050788">
        <w:rPr>
          <w:rFonts w:ascii="Times New Roman" w:hAnsi="Times New Roman" w:cs="Times New Roman"/>
        </w:rPr>
        <w:t xml:space="preserve"> reagents </w:t>
      </w:r>
      <w:r w:rsidR="009B0963">
        <w:rPr>
          <w:rFonts w:ascii="Times New Roman" w:hAnsi="Times New Roman" w:cs="Times New Roman"/>
        </w:rPr>
        <w:t xml:space="preserve">tend to </w:t>
      </w:r>
      <w:r w:rsidR="00050788">
        <w:rPr>
          <w:rFonts w:ascii="Times New Roman" w:hAnsi="Times New Roman" w:cs="Times New Roman"/>
        </w:rPr>
        <w:t xml:space="preserve">reduce </w:t>
      </w:r>
      <w:r w:rsidRPr="00C24B44">
        <w:rPr>
          <w:rFonts w:ascii="Times New Roman" w:hAnsi="Times New Roman" w:cs="Times New Roman"/>
        </w:rPr>
        <w:t>the target gene in the cell</w:t>
      </w:r>
      <w:r w:rsidRPr="00C24B44">
        <w:rPr>
          <w:rFonts w:ascii="Times New Roman" w:hAnsi="Times New Roman" w:cs="Times New Roman"/>
          <w:position w:val="8"/>
        </w:rPr>
        <w:t>2</w:t>
      </w:r>
      <w:r w:rsidRPr="00C24B44">
        <w:rPr>
          <w:rFonts w:ascii="Times New Roman" w:hAnsi="Times New Roman" w:cs="Times New Roman"/>
        </w:rPr>
        <w:t xml:space="preserve">. </w:t>
      </w:r>
      <w:r w:rsidR="004E2AE0">
        <w:rPr>
          <w:rFonts w:ascii="Times New Roman" w:hAnsi="Times New Roman" w:cs="Times New Roman"/>
        </w:rPr>
        <w:t>Thus</w:t>
      </w:r>
      <w:r w:rsidRPr="00C24B44">
        <w:rPr>
          <w:rFonts w:ascii="Times New Roman" w:hAnsi="Times New Roman" w:cs="Times New Roman"/>
        </w:rPr>
        <w:t xml:space="preserve">, </w:t>
      </w:r>
      <w:proofErr w:type="spellStart"/>
      <w:r w:rsidRPr="00C24B44">
        <w:rPr>
          <w:rFonts w:ascii="Times New Roman" w:hAnsi="Times New Roman" w:cs="Times New Roman"/>
        </w:rPr>
        <w:t>RNAi</w:t>
      </w:r>
      <w:proofErr w:type="spellEnd"/>
      <w:r w:rsidRPr="00C24B44">
        <w:rPr>
          <w:rFonts w:ascii="Times New Roman" w:hAnsi="Times New Roman" w:cs="Times New Roman"/>
        </w:rPr>
        <w:t xml:space="preserve"> reagents generally require</w:t>
      </w:r>
      <w:r w:rsidR="00050788">
        <w:rPr>
          <w:rFonts w:ascii="Times New Roman" w:hAnsi="Times New Roman" w:cs="Times New Roman"/>
        </w:rPr>
        <w:t xml:space="preserve"> </w:t>
      </w:r>
      <w:r w:rsidR="00D942B2">
        <w:rPr>
          <w:rFonts w:ascii="Times New Roman" w:hAnsi="Times New Roman" w:cs="Times New Roman"/>
        </w:rPr>
        <w:t>longer periods</w:t>
      </w:r>
      <w:r w:rsidR="00050788">
        <w:rPr>
          <w:rFonts w:ascii="Times New Roman" w:hAnsi="Times New Roman" w:cs="Times New Roman"/>
        </w:rPr>
        <w:t xml:space="preserve"> for maximal effect</w:t>
      </w:r>
      <w:r w:rsidRPr="00C24B44">
        <w:rPr>
          <w:rFonts w:ascii="Times New Roman" w:hAnsi="Times New Roman" w:cs="Times New Roman"/>
        </w:rPr>
        <w:t>.</w:t>
      </w:r>
    </w:p>
    <w:p w14:paraId="6E79BD99" w14:textId="77777777" w:rsidR="00B47FE9" w:rsidRPr="00C24B44" w:rsidRDefault="00B47FE9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r w:rsidRPr="00C24B44">
        <w:rPr>
          <w:rFonts w:ascii="Times New Roman" w:hAnsi="Times New Roman" w:cs="Times New Roman"/>
          <w:b/>
          <w:bCs/>
        </w:rPr>
        <w:t xml:space="preserve">Number and quality of controls: </w:t>
      </w:r>
      <w:proofErr w:type="spellStart"/>
      <w:r w:rsidRPr="00C24B44">
        <w:rPr>
          <w:rFonts w:ascii="Times New Roman" w:hAnsi="Times New Roman" w:cs="Times New Roman"/>
        </w:rPr>
        <w:t>RNAi</w:t>
      </w:r>
      <w:proofErr w:type="spellEnd"/>
      <w:r w:rsidRPr="00C24B44">
        <w:rPr>
          <w:rFonts w:ascii="Times New Roman" w:hAnsi="Times New Roman" w:cs="Times New Roman"/>
        </w:rPr>
        <w:t xml:space="preserve"> positive controls generally have weaker effects than small </w:t>
      </w:r>
      <w:r w:rsidR="00050788">
        <w:rPr>
          <w:rFonts w:ascii="Times New Roman" w:hAnsi="Times New Roman" w:cs="Times New Roman"/>
        </w:rPr>
        <w:t>molecule positive controls</w:t>
      </w:r>
      <w:r w:rsidRPr="00C24B44">
        <w:rPr>
          <w:rFonts w:ascii="Times New Roman" w:hAnsi="Times New Roman" w:cs="Times New Roman"/>
        </w:rPr>
        <w:t>.</w:t>
      </w:r>
    </w:p>
    <w:p w14:paraId="4F6B7AE9" w14:textId="77777777" w:rsidR="00050788" w:rsidRDefault="00B47FE9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proofErr w:type="spellStart"/>
      <w:r w:rsidRPr="00C24B44">
        <w:rPr>
          <w:rFonts w:ascii="Times New Roman" w:hAnsi="Times New Roman" w:cs="Times New Roman"/>
          <w:b/>
          <w:bCs/>
        </w:rPr>
        <w:t>RNAi</w:t>
      </w:r>
      <w:proofErr w:type="spellEnd"/>
      <w:r w:rsidRPr="00C24B44">
        <w:rPr>
          <w:rFonts w:ascii="Times New Roman" w:hAnsi="Times New Roman" w:cs="Times New Roman"/>
          <w:b/>
          <w:bCs/>
        </w:rPr>
        <w:t xml:space="preserve"> Screening Analysis Workflow</w:t>
      </w:r>
      <w:r w:rsidR="009B0963">
        <w:rPr>
          <w:rFonts w:ascii="Times New Roman" w:hAnsi="Times New Roman" w:cs="Times New Roman"/>
        </w:rPr>
        <w:t xml:space="preserve">: </w:t>
      </w:r>
      <w:r w:rsidR="00D942B2">
        <w:rPr>
          <w:rFonts w:ascii="Times New Roman" w:hAnsi="Times New Roman" w:cs="Times New Roman"/>
        </w:rPr>
        <w:t xml:space="preserve">below, </w:t>
      </w:r>
      <w:r w:rsidRPr="00C24B44">
        <w:rPr>
          <w:rFonts w:ascii="Times New Roman" w:hAnsi="Times New Roman" w:cs="Times New Roman"/>
        </w:rPr>
        <w:t>we present a sample workf</w:t>
      </w:r>
      <w:r w:rsidR="004E2AE0">
        <w:rPr>
          <w:rFonts w:ascii="Times New Roman" w:hAnsi="Times New Roman" w:cs="Times New Roman"/>
        </w:rPr>
        <w:t xml:space="preserve">low for analyzing </w:t>
      </w:r>
      <w:proofErr w:type="spellStart"/>
      <w:r w:rsidR="004E2AE0">
        <w:rPr>
          <w:rFonts w:ascii="Times New Roman" w:hAnsi="Times New Roman" w:cs="Times New Roman"/>
        </w:rPr>
        <w:t>RNAi</w:t>
      </w:r>
      <w:proofErr w:type="spellEnd"/>
      <w:r w:rsidR="004E2AE0">
        <w:rPr>
          <w:rFonts w:ascii="Times New Roman" w:hAnsi="Times New Roman" w:cs="Times New Roman"/>
        </w:rPr>
        <w:t xml:space="preserve"> HTS data</w:t>
      </w:r>
      <w:r w:rsidRPr="00C24B44">
        <w:rPr>
          <w:rFonts w:ascii="Times New Roman" w:hAnsi="Times New Roman" w:cs="Times New Roman"/>
        </w:rPr>
        <w:t xml:space="preserve">. </w:t>
      </w:r>
    </w:p>
    <w:p w14:paraId="69571EE0" w14:textId="77777777" w:rsidR="00B47FE9" w:rsidRPr="00C24B44" w:rsidRDefault="00B47FE9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r w:rsidRPr="00C24B44">
        <w:rPr>
          <w:rFonts w:ascii="Times New Roman" w:hAnsi="Times New Roman" w:cs="Times New Roman"/>
          <w:b/>
          <w:bCs/>
        </w:rPr>
        <w:t>Step 1: Data Triage</w:t>
      </w:r>
      <w:r w:rsidR="00050788">
        <w:rPr>
          <w:rFonts w:ascii="Times New Roman" w:hAnsi="Times New Roman" w:cs="Times New Roman"/>
        </w:rPr>
        <w:t xml:space="preserve">: </w:t>
      </w:r>
      <w:r w:rsidRPr="00C24B44">
        <w:rPr>
          <w:rFonts w:ascii="Times New Roman" w:hAnsi="Times New Roman" w:cs="Times New Roman"/>
        </w:rPr>
        <w:t>data should be examined while the screen is in progress to allow the identification of potential problems as they occur</w:t>
      </w:r>
      <w:r w:rsidR="00050788">
        <w:rPr>
          <w:rFonts w:ascii="Times New Roman" w:hAnsi="Times New Roman" w:cs="Times New Roman"/>
        </w:rPr>
        <w:t>.</w:t>
      </w:r>
    </w:p>
    <w:p w14:paraId="4E48563C" w14:textId="77777777" w:rsidR="009B0963" w:rsidRDefault="00B47FE9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r w:rsidRPr="00C24B44">
        <w:rPr>
          <w:rFonts w:ascii="Times New Roman" w:hAnsi="Times New Roman" w:cs="Times New Roman"/>
          <w:b/>
          <w:bCs/>
        </w:rPr>
        <w:t>Step 2: Normalization</w:t>
      </w:r>
      <w:r w:rsidR="00050788">
        <w:rPr>
          <w:rFonts w:ascii="Times New Roman" w:hAnsi="Times New Roman" w:cs="Times New Roman"/>
        </w:rPr>
        <w:t xml:space="preserve">: </w:t>
      </w:r>
      <w:r w:rsidR="009B0963">
        <w:rPr>
          <w:rFonts w:ascii="Times New Roman" w:hAnsi="Times New Roman" w:cs="Times New Roman"/>
        </w:rPr>
        <w:t>n</w:t>
      </w:r>
      <w:r w:rsidRPr="00C24B44">
        <w:rPr>
          <w:rFonts w:ascii="Times New Roman" w:hAnsi="Times New Roman" w:cs="Times New Roman"/>
        </w:rPr>
        <w:t xml:space="preserve">ormalization is a process intended to remove </w:t>
      </w:r>
      <w:r w:rsidR="00CD1474">
        <w:rPr>
          <w:rFonts w:ascii="Times New Roman" w:hAnsi="Times New Roman" w:cs="Times New Roman"/>
        </w:rPr>
        <w:t>systematic errors from the data</w:t>
      </w:r>
      <w:r w:rsidRPr="00C24B44">
        <w:rPr>
          <w:rFonts w:ascii="Times New Roman" w:hAnsi="Times New Roman" w:cs="Times New Roman"/>
        </w:rPr>
        <w:t xml:space="preserve">. </w:t>
      </w:r>
    </w:p>
    <w:p w14:paraId="482113FD" w14:textId="77777777" w:rsidR="00B47FE9" w:rsidRPr="00C24B44" w:rsidRDefault="00B47FE9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r w:rsidRPr="00C24B44">
        <w:rPr>
          <w:rFonts w:ascii="Times New Roman" w:hAnsi="Times New Roman" w:cs="Times New Roman"/>
          <w:b/>
          <w:bCs/>
        </w:rPr>
        <w:t>Fraction or percent of control</w:t>
      </w:r>
      <w:r w:rsidR="00050788">
        <w:rPr>
          <w:rFonts w:ascii="Times New Roman" w:hAnsi="Times New Roman" w:cs="Times New Roman"/>
        </w:rPr>
        <w:t xml:space="preserve">: </w:t>
      </w:r>
      <w:r w:rsidR="009B0963">
        <w:rPr>
          <w:rFonts w:ascii="Times New Roman" w:hAnsi="Times New Roman" w:cs="Times New Roman"/>
        </w:rPr>
        <w:t>o</w:t>
      </w:r>
      <w:r w:rsidRPr="00C24B44">
        <w:rPr>
          <w:rFonts w:ascii="Times New Roman" w:hAnsi="Times New Roman" w:cs="Times New Roman"/>
        </w:rPr>
        <w:t>ne common approac</w:t>
      </w:r>
      <w:r w:rsidR="009B0963">
        <w:rPr>
          <w:rFonts w:ascii="Times New Roman" w:hAnsi="Times New Roman" w:cs="Times New Roman"/>
        </w:rPr>
        <w:t>h</w:t>
      </w:r>
      <w:r w:rsidRPr="00C24B44">
        <w:rPr>
          <w:rFonts w:ascii="Times New Roman" w:hAnsi="Times New Roman" w:cs="Times New Roman"/>
        </w:rPr>
        <w:t xml:space="preserve"> is division of each sample value </w:t>
      </w:r>
      <w:r w:rsidRPr="00C24B44">
        <w:rPr>
          <w:rFonts w:ascii="Times New Roman" w:hAnsi="Times New Roman" w:cs="Times New Roman"/>
        </w:rPr>
        <w:lastRenderedPageBreak/>
        <w:t xml:space="preserve">by the </w:t>
      </w:r>
      <w:r w:rsidR="009B0963">
        <w:rPr>
          <w:rFonts w:ascii="Times New Roman" w:hAnsi="Times New Roman" w:cs="Times New Roman"/>
        </w:rPr>
        <w:t xml:space="preserve">mean of the control of interest. </w:t>
      </w:r>
      <w:r w:rsidR="004E2AE0">
        <w:rPr>
          <w:rFonts w:ascii="Times New Roman" w:hAnsi="Times New Roman" w:cs="Times New Roman"/>
        </w:rPr>
        <w:t>T</w:t>
      </w:r>
      <w:r w:rsidRPr="00C24B44">
        <w:rPr>
          <w:rFonts w:ascii="Times New Roman" w:hAnsi="Times New Roman" w:cs="Times New Roman"/>
        </w:rPr>
        <w:t>his method is adequate for “well-behaved” data.</w:t>
      </w:r>
    </w:p>
    <w:p w14:paraId="3808A2BC" w14:textId="77777777" w:rsidR="00B47FE9" w:rsidRPr="00C24B44" w:rsidRDefault="00B47FE9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r w:rsidRPr="00C24B44">
        <w:rPr>
          <w:rFonts w:ascii="Times New Roman" w:hAnsi="Times New Roman" w:cs="Times New Roman"/>
          <w:b/>
          <w:bCs/>
        </w:rPr>
        <w:t>Fraction or percent of samples</w:t>
      </w:r>
      <w:r w:rsidR="00050788">
        <w:rPr>
          <w:rFonts w:ascii="Times New Roman" w:hAnsi="Times New Roman" w:cs="Times New Roman"/>
          <w:b/>
          <w:bCs/>
        </w:rPr>
        <w:t>:</w:t>
      </w:r>
      <w:r w:rsidR="009B0963">
        <w:rPr>
          <w:rFonts w:ascii="Times New Roman" w:hAnsi="Times New Roman" w:cs="Times New Roman"/>
          <w:b/>
          <w:bCs/>
        </w:rPr>
        <w:t xml:space="preserve"> </w:t>
      </w:r>
      <w:r w:rsidRPr="00C24B44">
        <w:rPr>
          <w:rFonts w:ascii="Times New Roman" w:hAnsi="Times New Roman" w:cs="Times New Roman"/>
        </w:rPr>
        <w:t xml:space="preserve">another </w:t>
      </w:r>
      <w:r w:rsidR="009B0963">
        <w:rPr>
          <w:rFonts w:ascii="Times New Roman" w:hAnsi="Times New Roman" w:cs="Times New Roman"/>
        </w:rPr>
        <w:t xml:space="preserve">approach is when </w:t>
      </w:r>
      <w:r w:rsidRPr="00C24B44">
        <w:rPr>
          <w:rFonts w:ascii="Times New Roman" w:hAnsi="Times New Roman" w:cs="Times New Roman"/>
        </w:rPr>
        <w:t xml:space="preserve">the mean of the samples </w:t>
      </w:r>
      <w:r w:rsidR="009B0963">
        <w:rPr>
          <w:rFonts w:ascii="Times New Roman" w:hAnsi="Times New Roman" w:cs="Times New Roman"/>
        </w:rPr>
        <w:t>is</w:t>
      </w:r>
      <w:r w:rsidRPr="00C24B44">
        <w:rPr>
          <w:rFonts w:ascii="Times New Roman" w:hAnsi="Times New Roman" w:cs="Times New Roman"/>
        </w:rPr>
        <w:t xml:space="preserve"> substituted for the mean of negative controls in the </w:t>
      </w:r>
      <w:r w:rsidR="009B0963">
        <w:rPr>
          <w:rFonts w:ascii="Times New Roman" w:hAnsi="Times New Roman" w:cs="Times New Roman"/>
        </w:rPr>
        <w:t>percent of</w:t>
      </w:r>
      <w:r w:rsidR="00CD1474">
        <w:rPr>
          <w:rFonts w:ascii="Times New Roman" w:hAnsi="Times New Roman" w:cs="Times New Roman"/>
        </w:rPr>
        <w:t xml:space="preserve"> control calculation</w:t>
      </w:r>
      <w:r w:rsidRPr="00C24B44">
        <w:rPr>
          <w:rFonts w:ascii="Times New Roman" w:hAnsi="Times New Roman" w:cs="Times New Roman"/>
        </w:rPr>
        <w:t>.</w:t>
      </w:r>
    </w:p>
    <w:p w14:paraId="3E57C743" w14:textId="77777777" w:rsidR="00050788" w:rsidRPr="00050788" w:rsidRDefault="00B47FE9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" w:hAnsi="Times" w:cs="Times"/>
        </w:rPr>
      </w:pPr>
      <w:proofErr w:type="gramStart"/>
      <w:r w:rsidRPr="00C24B44">
        <w:rPr>
          <w:rFonts w:ascii="Times New Roman" w:hAnsi="Times New Roman" w:cs="Times New Roman"/>
          <w:b/>
          <w:bCs/>
        </w:rPr>
        <w:t>z</w:t>
      </w:r>
      <w:proofErr w:type="gramEnd"/>
      <w:r w:rsidRPr="00C24B44">
        <w:rPr>
          <w:rFonts w:ascii="Times New Roman" w:hAnsi="Times New Roman" w:cs="Times New Roman"/>
          <w:b/>
          <w:bCs/>
        </w:rPr>
        <w:t>-score and robust z-score</w:t>
      </w:r>
      <w:r w:rsidR="00050788">
        <w:rPr>
          <w:rFonts w:ascii="Times New Roman" w:hAnsi="Times New Roman" w:cs="Times New Roman"/>
          <w:b/>
          <w:bCs/>
        </w:rPr>
        <w:t xml:space="preserve">: </w:t>
      </w:r>
      <w:r w:rsidR="00050788" w:rsidRPr="00050788">
        <w:rPr>
          <w:rFonts w:ascii="Times New Roman" w:hAnsi="Times New Roman" w:cs="Times New Roman"/>
          <w:szCs w:val="26"/>
        </w:rPr>
        <w:t xml:space="preserve">z-score is frequently used to normalize data. </w:t>
      </w:r>
      <w:r w:rsidR="00CD1474">
        <w:rPr>
          <w:rFonts w:ascii="Times New Roman" w:hAnsi="Times New Roman" w:cs="Times New Roman"/>
          <w:szCs w:val="26"/>
        </w:rPr>
        <w:t>The robust z-score replaces</w:t>
      </w:r>
      <w:r w:rsidR="00050788" w:rsidRPr="00050788">
        <w:rPr>
          <w:rFonts w:ascii="Times New Roman" w:hAnsi="Times New Roman" w:cs="Times New Roman"/>
          <w:szCs w:val="26"/>
        </w:rPr>
        <w:t xml:space="preserve"> the outlier-insensitive median and </w:t>
      </w:r>
      <w:r w:rsidR="00CD1474">
        <w:rPr>
          <w:rFonts w:ascii="Times New Roman" w:hAnsi="Times New Roman" w:cs="Times New Roman"/>
          <w:szCs w:val="26"/>
        </w:rPr>
        <w:t>MAD</w:t>
      </w:r>
      <w:r w:rsidR="00050788" w:rsidRPr="00050788">
        <w:rPr>
          <w:rFonts w:ascii="Times New Roman" w:hAnsi="Times New Roman" w:cs="Times New Roman"/>
          <w:szCs w:val="26"/>
        </w:rPr>
        <w:t xml:space="preserve"> for mean and </w:t>
      </w:r>
      <w:r w:rsidR="00CD1474">
        <w:rPr>
          <w:rFonts w:ascii="Times New Roman" w:hAnsi="Times New Roman" w:cs="Times New Roman"/>
          <w:szCs w:val="26"/>
        </w:rPr>
        <w:t>SD</w:t>
      </w:r>
      <w:r w:rsidR="00050788" w:rsidRPr="00050788">
        <w:rPr>
          <w:rFonts w:ascii="Times New Roman" w:hAnsi="Times New Roman" w:cs="Times New Roman"/>
          <w:szCs w:val="26"/>
        </w:rPr>
        <w:t xml:space="preserve"> </w:t>
      </w:r>
      <w:r w:rsidR="009B0963">
        <w:rPr>
          <w:rFonts w:ascii="Times New Roman" w:hAnsi="Times New Roman" w:cs="Times New Roman"/>
          <w:szCs w:val="26"/>
        </w:rPr>
        <w:t>in the z-score</w:t>
      </w:r>
      <w:bookmarkStart w:id="0" w:name="_GoBack"/>
      <w:bookmarkEnd w:id="0"/>
      <w:r w:rsidR="004E2AE0">
        <w:rPr>
          <w:rFonts w:ascii="Times New Roman" w:hAnsi="Times New Roman" w:cs="Times New Roman"/>
          <w:szCs w:val="26"/>
        </w:rPr>
        <w:t>.</w:t>
      </w:r>
    </w:p>
    <w:p w14:paraId="48841B53" w14:textId="77777777" w:rsidR="00B47FE9" w:rsidRPr="00C24B44" w:rsidRDefault="00B47FE9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r w:rsidRPr="00C24B44">
        <w:rPr>
          <w:rFonts w:ascii="Times New Roman" w:hAnsi="Times New Roman" w:cs="Times New Roman"/>
          <w:b/>
          <w:bCs/>
        </w:rPr>
        <w:t>B score</w:t>
      </w:r>
      <w:r w:rsidR="00050788">
        <w:rPr>
          <w:rFonts w:ascii="Times New Roman" w:hAnsi="Times New Roman" w:cs="Times New Roman"/>
          <w:b/>
          <w:bCs/>
        </w:rPr>
        <w:t>:</w:t>
      </w:r>
      <w:r w:rsidR="006F3E40">
        <w:rPr>
          <w:rFonts w:ascii="Times New Roman" w:hAnsi="Times New Roman" w:cs="Times New Roman"/>
        </w:rPr>
        <w:t xml:space="preserve"> </w:t>
      </w:r>
      <w:r w:rsidR="009B0963">
        <w:rPr>
          <w:rFonts w:ascii="Times New Roman" w:hAnsi="Times New Roman" w:cs="Times New Roman"/>
        </w:rPr>
        <w:t>i</w:t>
      </w:r>
      <w:r w:rsidRPr="00C24B44">
        <w:rPr>
          <w:rFonts w:ascii="Times New Roman" w:hAnsi="Times New Roman" w:cs="Times New Roman"/>
        </w:rPr>
        <w:t>f data triage has identified the presence of within-plate systematic effects, the B score normalization</w:t>
      </w:r>
      <w:r w:rsidRPr="00C24B44">
        <w:rPr>
          <w:rFonts w:ascii="Times New Roman" w:hAnsi="Times New Roman" w:cs="Times New Roman"/>
          <w:position w:val="8"/>
        </w:rPr>
        <w:t xml:space="preserve">15 </w:t>
      </w:r>
      <w:r w:rsidR="004E2AE0">
        <w:rPr>
          <w:rFonts w:ascii="Times New Roman" w:hAnsi="Times New Roman" w:cs="Times New Roman"/>
        </w:rPr>
        <w:t>may be applied</w:t>
      </w:r>
      <w:r w:rsidRPr="00C24B44">
        <w:rPr>
          <w:rFonts w:ascii="Times New Roman" w:hAnsi="Times New Roman" w:cs="Times New Roman"/>
        </w:rPr>
        <w:t>.</w:t>
      </w:r>
    </w:p>
    <w:p w14:paraId="0F190BA8" w14:textId="77777777" w:rsidR="00B47FE9" w:rsidRPr="00C24B44" w:rsidRDefault="00B47FE9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r w:rsidRPr="00C24B44">
        <w:rPr>
          <w:rFonts w:ascii="Times New Roman" w:hAnsi="Times New Roman" w:cs="Times New Roman"/>
          <w:b/>
          <w:bCs/>
        </w:rPr>
        <w:t>Step 3: Calculation of Quality Metrics</w:t>
      </w:r>
      <w:r w:rsidR="006F3E40">
        <w:rPr>
          <w:rFonts w:ascii="Times New Roman" w:hAnsi="Times New Roman" w:cs="Times New Roman"/>
        </w:rPr>
        <w:t>: b</w:t>
      </w:r>
      <w:r w:rsidRPr="00C24B44">
        <w:rPr>
          <w:rFonts w:ascii="Times New Roman" w:hAnsi="Times New Roman" w:cs="Times New Roman"/>
        </w:rPr>
        <w:t>efore proceeding to intensive analysis, a screener must ensure quality to permit legitimate conclusions.</w:t>
      </w:r>
    </w:p>
    <w:p w14:paraId="4EE0F0F7" w14:textId="77777777" w:rsidR="00D942B2" w:rsidRDefault="00B47FE9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r w:rsidRPr="00C24B44">
        <w:rPr>
          <w:rFonts w:ascii="Times New Roman" w:hAnsi="Times New Roman" w:cs="Times New Roman"/>
          <w:b/>
          <w:bCs/>
        </w:rPr>
        <w:t>Z′- or Z-Factor</w:t>
      </w:r>
      <w:r w:rsidR="006F3E40">
        <w:rPr>
          <w:rFonts w:ascii="Times New Roman" w:hAnsi="Times New Roman" w:cs="Times New Roman"/>
        </w:rPr>
        <w:t xml:space="preserve">: </w:t>
      </w:r>
      <w:r w:rsidRPr="00C24B44">
        <w:rPr>
          <w:rFonts w:ascii="Times New Roman" w:hAnsi="Times New Roman" w:cs="Times New Roman"/>
        </w:rPr>
        <w:t xml:space="preserve">Z′-factor is often used because it is based on controls, while Z-factor may be used during screening to assess performance of the screen on actual samples. </w:t>
      </w:r>
    </w:p>
    <w:p w14:paraId="268911C4" w14:textId="77777777" w:rsidR="00C9536A" w:rsidRPr="00C24B44" w:rsidRDefault="00C9536A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r w:rsidRPr="00C24B44">
        <w:rPr>
          <w:rFonts w:ascii="Times New Roman" w:hAnsi="Times New Roman" w:cs="Times New Roman"/>
          <w:b/>
          <w:bCs/>
        </w:rPr>
        <w:t>Strictly St</w:t>
      </w:r>
      <w:r w:rsidR="00CD1474">
        <w:rPr>
          <w:rFonts w:ascii="Times New Roman" w:hAnsi="Times New Roman" w:cs="Times New Roman"/>
          <w:b/>
          <w:bCs/>
        </w:rPr>
        <w:t>andardized Mean Difference</w:t>
      </w:r>
      <w:r w:rsidR="006F3E40">
        <w:rPr>
          <w:rFonts w:ascii="Times New Roman" w:hAnsi="Times New Roman" w:cs="Times New Roman"/>
        </w:rPr>
        <w:t>:</w:t>
      </w:r>
      <w:r w:rsidRPr="00C24B44">
        <w:rPr>
          <w:rFonts w:ascii="Times New Roman" w:hAnsi="Times New Roman" w:cs="Times New Roman"/>
        </w:rPr>
        <w:t xml:space="preserve"> SSMD is the ratio between the difference of the means and the standard deviation of the difference between two populations</w:t>
      </w:r>
      <w:r w:rsidRPr="00C24B44">
        <w:rPr>
          <w:rFonts w:ascii="Times New Roman" w:hAnsi="Times New Roman" w:cs="Times New Roman"/>
          <w:position w:val="8"/>
        </w:rPr>
        <w:t>18</w:t>
      </w:r>
      <w:r w:rsidRPr="00C24B44">
        <w:rPr>
          <w:rFonts w:ascii="Times New Roman" w:hAnsi="Times New Roman" w:cs="Times New Roman"/>
        </w:rPr>
        <w:t>.</w:t>
      </w:r>
    </w:p>
    <w:p w14:paraId="737B6477" w14:textId="77777777" w:rsidR="00C9536A" w:rsidRPr="00C24B44" w:rsidRDefault="00C9536A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r w:rsidRPr="00C24B44">
        <w:rPr>
          <w:rFonts w:ascii="Times New Roman" w:hAnsi="Times New Roman" w:cs="Times New Roman"/>
          <w:b/>
          <w:bCs/>
        </w:rPr>
        <w:t>Receiver Operator Characteristic (ROC) Curves</w:t>
      </w:r>
      <w:r w:rsidR="006F3E40">
        <w:rPr>
          <w:rFonts w:ascii="Times New Roman" w:hAnsi="Times New Roman" w:cs="Times New Roman"/>
        </w:rPr>
        <w:t>:</w:t>
      </w:r>
      <w:r w:rsidRPr="00C24B44">
        <w:rPr>
          <w:rFonts w:ascii="Times New Roman" w:hAnsi="Times New Roman" w:cs="Times New Roman"/>
        </w:rPr>
        <w:t xml:space="preserve"> ROC curves plot sensitivity v</w:t>
      </w:r>
      <w:r w:rsidR="006F3E40">
        <w:rPr>
          <w:rFonts w:ascii="Times New Roman" w:hAnsi="Times New Roman" w:cs="Times New Roman"/>
        </w:rPr>
        <w:t xml:space="preserve">ersus 1-specificity. </w:t>
      </w:r>
      <w:r w:rsidR="00D942B2">
        <w:rPr>
          <w:rFonts w:ascii="Times New Roman" w:hAnsi="Times New Roman" w:cs="Times New Roman"/>
        </w:rPr>
        <w:t>A</w:t>
      </w:r>
      <w:r w:rsidRPr="00C24B44">
        <w:rPr>
          <w:rFonts w:ascii="Times New Roman" w:hAnsi="Times New Roman" w:cs="Times New Roman"/>
        </w:rPr>
        <w:t xml:space="preserve">n area of </w:t>
      </w:r>
      <w:r w:rsidR="004E2AE0">
        <w:rPr>
          <w:rFonts w:ascii="Times New Roman" w:hAnsi="Times New Roman" w:cs="Times New Roman"/>
        </w:rPr>
        <w:t>1</w:t>
      </w:r>
      <w:r w:rsidRPr="00C24B44">
        <w:rPr>
          <w:rFonts w:ascii="Times New Roman" w:hAnsi="Times New Roman" w:cs="Times New Roman"/>
        </w:rPr>
        <w:t xml:space="preserve"> represents a perfect predictor.</w:t>
      </w:r>
    </w:p>
    <w:p w14:paraId="5FCA2862" w14:textId="77777777" w:rsidR="004E2AE0" w:rsidRDefault="00C9536A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r w:rsidRPr="00C24B44">
        <w:rPr>
          <w:rFonts w:ascii="Times New Roman" w:hAnsi="Times New Roman" w:cs="Times New Roman"/>
          <w:b/>
          <w:bCs/>
        </w:rPr>
        <w:t>Step 4: Hit Identification</w:t>
      </w:r>
      <w:r w:rsidR="006F3E40">
        <w:rPr>
          <w:rFonts w:ascii="Times New Roman" w:hAnsi="Times New Roman" w:cs="Times New Roman"/>
        </w:rPr>
        <w:t>: “hit” is</w:t>
      </w:r>
      <w:r w:rsidRPr="00C24B44">
        <w:rPr>
          <w:rFonts w:ascii="Times New Roman" w:hAnsi="Times New Roman" w:cs="Times New Roman"/>
        </w:rPr>
        <w:t xml:space="preserve"> the process of deciding which sample values differ meaningfully from those of the negative controls.</w:t>
      </w:r>
      <w:r w:rsidR="006F3E40">
        <w:rPr>
          <w:rFonts w:ascii="Times New Roman" w:hAnsi="Times New Roman" w:cs="Times New Roman"/>
        </w:rPr>
        <w:t xml:space="preserve"> </w:t>
      </w:r>
    </w:p>
    <w:p w14:paraId="697C1AE1" w14:textId="77777777" w:rsidR="00C9536A" w:rsidRPr="00C24B44" w:rsidRDefault="00C9536A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r w:rsidRPr="00C24B44">
        <w:rPr>
          <w:rFonts w:ascii="Times New Roman" w:hAnsi="Times New Roman" w:cs="Times New Roman"/>
          <w:b/>
          <w:bCs/>
        </w:rPr>
        <w:t>Mean + or − k Standard Deviations</w:t>
      </w:r>
      <w:r w:rsidR="006F3E40">
        <w:rPr>
          <w:rFonts w:ascii="Times New Roman" w:hAnsi="Times New Roman" w:cs="Times New Roman"/>
        </w:rPr>
        <w:t xml:space="preserve">: </w:t>
      </w:r>
      <w:r w:rsidR="004E2AE0">
        <w:rPr>
          <w:rFonts w:ascii="Times New Roman" w:hAnsi="Times New Roman" w:cs="Times New Roman"/>
        </w:rPr>
        <w:t>t</w:t>
      </w:r>
      <w:r w:rsidRPr="00C24B44">
        <w:rPr>
          <w:rFonts w:ascii="Times New Roman" w:hAnsi="Times New Roman" w:cs="Times New Roman"/>
        </w:rPr>
        <w:t xml:space="preserve">his involves selecting a standard deviation </w:t>
      </w:r>
      <w:r w:rsidR="00CD1474">
        <w:rPr>
          <w:rFonts w:ascii="Times New Roman" w:hAnsi="Times New Roman" w:cs="Times New Roman"/>
        </w:rPr>
        <w:t>threshold</w:t>
      </w:r>
      <w:r w:rsidRPr="00C24B44">
        <w:rPr>
          <w:rFonts w:ascii="Times New Roman" w:hAnsi="Times New Roman" w:cs="Times New Roman"/>
        </w:rPr>
        <w:t xml:space="preserve"> of the normalized data relative to the mean</w:t>
      </w:r>
      <w:r w:rsidR="00CD1474">
        <w:rPr>
          <w:rFonts w:ascii="Times New Roman" w:hAnsi="Times New Roman" w:cs="Times New Roman"/>
        </w:rPr>
        <w:t xml:space="preserve">. </w:t>
      </w:r>
    </w:p>
    <w:p w14:paraId="59201D6D" w14:textId="77777777" w:rsidR="00C9536A" w:rsidRPr="00C24B44" w:rsidRDefault="00C9536A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r w:rsidRPr="00C24B44">
        <w:rPr>
          <w:rFonts w:ascii="Times New Roman" w:hAnsi="Times New Roman" w:cs="Times New Roman"/>
          <w:b/>
          <w:bCs/>
        </w:rPr>
        <w:t>Median + or − k MAD</w:t>
      </w:r>
      <w:r w:rsidR="006F3E40">
        <w:rPr>
          <w:rFonts w:ascii="Times New Roman" w:hAnsi="Times New Roman" w:cs="Times New Roman"/>
        </w:rPr>
        <w:t xml:space="preserve">: </w:t>
      </w:r>
      <w:r w:rsidR="00D942B2">
        <w:rPr>
          <w:rFonts w:ascii="Times New Roman" w:hAnsi="Times New Roman" w:cs="Times New Roman"/>
        </w:rPr>
        <w:t>t</w:t>
      </w:r>
      <w:r w:rsidRPr="00C24B44">
        <w:rPr>
          <w:rFonts w:ascii="Times New Roman" w:hAnsi="Times New Roman" w:cs="Times New Roman"/>
        </w:rPr>
        <w:t xml:space="preserve">his method is robust to outliers and has been shown to identify weak hits in </w:t>
      </w:r>
      <w:proofErr w:type="spellStart"/>
      <w:r w:rsidRPr="00C24B44">
        <w:rPr>
          <w:rFonts w:ascii="Times New Roman" w:hAnsi="Times New Roman" w:cs="Times New Roman"/>
        </w:rPr>
        <w:t>RNAi</w:t>
      </w:r>
      <w:proofErr w:type="spellEnd"/>
      <w:r w:rsidRPr="00C24B44">
        <w:rPr>
          <w:rFonts w:ascii="Times New Roman" w:hAnsi="Times New Roman" w:cs="Times New Roman"/>
        </w:rPr>
        <w:t xml:space="preserve"> data more effectively than mean + or k standard deviations </w:t>
      </w:r>
      <w:r w:rsidRPr="00C24B44">
        <w:rPr>
          <w:rFonts w:ascii="Times New Roman" w:hAnsi="Times New Roman" w:cs="Times New Roman"/>
          <w:position w:val="8"/>
        </w:rPr>
        <w:t>27</w:t>
      </w:r>
      <w:r w:rsidRPr="00C24B44">
        <w:rPr>
          <w:rFonts w:ascii="Times New Roman" w:hAnsi="Times New Roman" w:cs="Times New Roman"/>
        </w:rPr>
        <w:t>.</w:t>
      </w:r>
    </w:p>
    <w:p w14:paraId="4015C9D2" w14:textId="77777777" w:rsidR="00C9536A" w:rsidRPr="00C24B44" w:rsidRDefault="00C9536A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r w:rsidRPr="00C24B44">
        <w:rPr>
          <w:rFonts w:ascii="Times New Roman" w:hAnsi="Times New Roman" w:cs="Times New Roman"/>
          <w:b/>
          <w:bCs/>
        </w:rPr>
        <w:t>Multiple t-tests</w:t>
      </w:r>
      <w:r w:rsidR="006F3E40">
        <w:rPr>
          <w:rFonts w:ascii="Times New Roman" w:hAnsi="Times New Roman" w:cs="Times New Roman"/>
        </w:rPr>
        <w:t xml:space="preserve">: </w:t>
      </w:r>
      <w:r w:rsidRPr="00C24B44">
        <w:rPr>
          <w:rFonts w:ascii="Times New Roman" w:hAnsi="Times New Roman" w:cs="Times New Roman"/>
        </w:rPr>
        <w:t>it may be appropriate assess the difference in means between replicates for each condition with multiple t-tests</w:t>
      </w:r>
      <w:r w:rsidRPr="00C24B44">
        <w:rPr>
          <w:rFonts w:ascii="Times New Roman" w:hAnsi="Times New Roman" w:cs="Times New Roman"/>
          <w:position w:val="8"/>
        </w:rPr>
        <w:t>29</w:t>
      </w:r>
      <w:r w:rsidRPr="00C24B44">
        <w:rPr>
          <w:rFonts w:ascii="Times New Roman" w:hAnsi="Times New Roman" w:cs="Times New Roman"/>
        </w:rPr>
        <w:t>.</w:t>
      </w:r>
    </w:p>
    <w:p w14:paraId="1EEC545C" w14:textId="77777777" w:rsidR="004E2AE0" w:rsidRPr="00C24B44" w:rsidRDefault="00C9536A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r w:rsidRPr="00C24B44">
        <w:rPr>
          <w:rFonts w:ascii="Times New Roman" w:hAnsi="Times New Roman" w:cs="Times New Roman"/>
          <w:b/>
          <w:bCs/>
        </w:rPr>
        <w:t>Quartile-Based Selection</w:t>
      </w:r>
      <w:r w:rsidR="006F3E40">
        <w:rPr>
          <w:rFonts w:ascii="Times New Roman" w:hAnsi="Times New Roman" w:cs="Times New Roman"/>
        </w:rPr>
        <w:t xml:space="preserve">: </w:t>
      </w:r>
      <w:r w:rsidR="004E2AE0">
        <w:rPr>
          <w:rFonts w:ascii="Times New Roman" w:hAnsi="Times New Roman" w:cs="Times New Roman"/>
        </w:rPr>
        <w:t>t</w:t>
      </w:r>
      <w:r w:rsidRPr="00C24B44">
        <w:rPr>
          <w:rFonts w:ascii="Times New Roman" w:hAnsi="Times New Roman" w:cs="Times New Roman"/>
        </w:rPr>
        <w:t>his approach sets upper and lower hit selection based on number of interquartile ranges above or below the first a</w:t>
      </w:r>
      <w:r w:rsidR="004E2AE0">
        <w:rPr>
          <w:rFonts w:ascii="Times New Roman" w:hAnsi="Times New Roman" w:cs="Times New Roman"/>
        </w:rPr>
        <w:t>nd third quartiles of the data.</w:t>
      </w:r>
    </w:p>
    <w:p w14:paraId="6B6D0371" w14:textId="77777777" w:rsidR="00C9536A" w:rsidRPr="00C24B44" w:rsidRDefault="00C9536A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r w:rsidRPr="00C24B44">
        <w:rPr>
          <w:rFonts w:ascii="Times New Roman" w:hAnsi="Times New Roman" w:cs="Times New Roman"/>
          <w:b/>
          <w:bCs/>
        </w:rPr>
        <w:t>SSMD for Hit Identification</w:t>
      </w:r>
      <w:r w:rsidR="00D35BC1">
        <w:rPr>
          <w:rFonts w:ascii="Times New Roman" w:hAnsi="Times New Roman" w:cs="Times New Roman"/>
        </w:rPr>
        <w:t xml:space="preserve">: </w:t>
      </w:r>
      <w:r w:rsidR="00CD1474">
        <w:rPr>
          <w:rFonts w:ascii="Times New Roman" w:hAnsi="Times New Roman" w:cs="Times New Roman"/>
        </w:rPr>
        <w:t>SSMD</w:t>
      </w:r>
      <w:r w:rsidR="004E2AE0">
        <w:rPr>
          <w:rFonts w:ascii="Times New Roman" w:hAnsi="Times New Roman" w:cs="Times New Roman"/>
        </w:rPr>
        <w:t xml:space="preserve"> </w:t>
      </w:r>
      <w:r w:rsidRPr="00C24B44">
        <w:rPr>
          <w:rFonts w:ascii="Times New Roman" w:hAnsi="Times New Roman" w:cs="Times New Roman"/>
        </w:rPr>
        <w:t xml:space="preserve">can be employed for hit identification by screeners concerned with controlling the rate at which </w:t>
      </w:r>
      <w:proofErr w:type="spellStart"/>
      <w:r w:rsidRPr="00C24B44">
        <w:rPr>
          <w:rFonts w:ascii="Times New Roman" w:hAnsi="Times New Roman" w:cs="Times New Roman"/>
        </w:rPr>
        <w:t>siRNAs</w:t>
      </w:r>
      <w:proofErr w:type="spellEnd"/>
      <w:r w:rsidRPr="00C24B44">
        <w:rPr>
          <w:rFonts w:ascii="Times New Roman" w:hAnsi="Times New Roman" w:cs="Times New Roman"/>
        </w:rPr>
        <w:t xml:space="preserve"> fail to be identified as positives</w:t>
      </w:r>
      <w:r w:rsidR="00D35BC1">
        <w:rPr>
          <w:rFonts w:ascii="Times New Roman" w:hAnsi="Times New Roman" w:cs="Times New Roman"/>
        </w:rPr>
        <w:t>.</w:t>
      </w:r>
    </w:p>
    <w:p w14:paraId="502A04D4" w14:textId="77777777" w:rsidR="00C9536A" w:rsidRPr="00C24B44" w:rsidRDefault="00C9536A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r w:rsidRPr="00C24B44">
        <w:rPr>
          <w:rFonts w:ascii="Times New Roman" w:hAnsi="Times New Roman" w:cs="Times New Roman"/>
          <w:b/>
          <w:bCs/>
        </w:rPr>
        <w:t xml:space="preserve">Redundant </w:t>
      </w:r>
      <w:proofErr w:type="spellStart"/>
      <w:r w:rsidRPr="00C24B44">
        <w:rPr>
          <w:rFonts w:ascii="Times New Roman" w:hAnsi="Times New Roman" w:cs="Times New Roman"/>
          <w:b/>
          <w:bCs/>
        </w:rPr>
        <w:t>siRNA</w:t>
      </w:r>
      <w:proofErr w:type="spellEnd"/>
      <w:r w:rsidRPr="00C24B44">
        <w:rPr>
          <w:rFonts w:ascii="Times New Roman" w:hAnsi="Times New Roman" w:cs="Times New Roman"/>
          <w:b/>
          <w:bCs/>
        </w:rPr>
        <w:t xml:space="preserve"> Activity (RSA)</w:t>
      </w:r>
      <w:r w:rsidR="00D35BC1">
        <w:rPr>
          <w:rFonts w:ascii="Times New Roman" w:hAnsi="Times New Roman" w:cs="Times New Roman"/>
        </w:rPr>
        <w:t xml:space="preserve">: </w:t>
      </w:r>
      <w:r w:rsidRPr="00C24B44">
        <w:rPr>
          <w:rFonts w:ascii="Times New Roman" w:hAnsi="Times New Roman" w:cs="Times New Roman"/>
        </w:rPr>
        <w:t>RSA ranks silencing reagents according to experimental effect and assigns a p-value to all reagents for a single gene</w:t>
      </w:r>
      <w:r w:rsidR="00D35BC1">
        <w:rPr>
          <w:rFonts w:ascii="Times New Roman" w:hAnsi="Times New Roman" w:cs="Times New Roman"/>
        </w:rPr>
        <w:t xml:space="preserve">. </w:t>
      </w:r>
    </w:p>
    <w:p w14:paraId="77081FBD" w14:textId="77777777" w:rsidR="00C9536A" w:rsidRPr="00C24B44" w:rsidRDefault="00C9536A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r w:rsidRPr="00C24B44">
        <w:rPr>
          <w:rFonts w:ascii="Times New Roman" w:hAnsi="Times New Roman" w:cs="Times New Roman"/>
          <w:b/>
          <w:bCs/>
        </w:rPr>
        <w:t>Rank-Product</w:t>
      </w:r>
      <w:r w:rsidR="00D35BC1">
        <w:rPr>
          <w:rFonts w:ascii="Times New Roman" w:hAnsi="Times New Roman" w:cs="Times New Roman"/>
        </w:rPr>
        <w:t xml:space="preserve">: </w:t>
      </w:r>
      <w:r w:rsidR="00D942B2">
        <w:rPr>
          <w:rFonts w:ascii="Times New Roman" w:hAnsi="Times New Roman" w:cs="Times New Roman"/>
        </w:rPr>
        <w:t>t</w:t>
      </w:r>
      <w:r w:rsidRPr="00C24B44">
        <w:rPr>
          <w:rFonts w:ascii="Times New Roman" w:hAnsi="Times New Roman" w:cs="Times New Roman"/>
        </w:rPr>
        <w:t>he premise is that a consistent hit should be highly ranked in each indep</w:t>
      </w:r>
      <w:r w:rsidR="004E2AE0">
        <w:rPr>
          <w:rFonts w:ascii="Times New Roman" w:hAnsi="Times New Roman" w:cs="Times New Roman"/>
        </w:rPr>
        <w:t>endent biological replicate set</w:t>
      </w:r>
      <w:r w:rsidRPr="00C24B44">
        <w:rPr>
          <w:rFonts w:ascii="Times New Roman" w:hAnsi="Times New Roman" w:cs="Times New Roman"/>
        </w:rPr>
        <w:t>.</w:t>
      </w:r>
    </w:p>
    <w:p w14:paraId="0DB696FD" w14:textId="77777777" w:rsidR="00D942B2" w:rsidRDefault="00C9536A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r w:rsidRPr="00C24B44">
        <w:rPr>
          <w:rFonts w:ascii="Times New Roman" w:hAnsi="Times New Roman" w:cs="Times New Roman"/>
          <w:b/>
          <w:bCs/>
        </w:rPr>
        <w:t>Bayesian Models</w:t>
      </w:r>
      <w:r w:rsidR="00D35BC1">
        <w:rPr>
          <w:rFonts w:ascii="Times New Roman" w:hAnsi="Times New Roman" w:cs="Times New Roman"/>
        </w:rPr>
        <w:t>:</w:t>
      </w:r>
      <w:r w:rsidRPr="00C24B44">
        <w:rPr>
          <w:rFonts w:ascii="Times New Roman" w:hAnsi="Times New Roman" w:cs="Times New Roman"/>
        </w:rPr>
        <w:t xml:space="preserve"> Bayesian statistics use Bayes’ Theorem to calculate the probability that a particular hypothesis is t</w:t>
      </w:r>
      <w:r w:rsidR="00D942B2">
        <w:rPr>
          <w:rFonts w:ascii="Times New Roman" w:hAnsi="Times New Roman" w:cs="Times New Roman"/>
        </w:rPr>
        <w:t>rue given the observed evidence</w:t>
      </w:r>
      <w:r w:rsidRPr="00C24B44">
        <w:rPr>
          <w:rFonts w:ascii="Times New Roman" w:hAnsi="Times New Roman" w:cs="Times New Roman"/>
        </w:rPr>
        <w:t xml:space="preserve">. </w:t>
      </w:r>
    </w:p>
    <w:p w14:paraId="30CB2F2B" w14:textId="77777777" w:rsidR="00801307" w:rsidRPr="00C24B44" w:rsidRDefault="00C9536A" w:rsidP="00CD1474">
      <w:pPr>
        <w:widowControl w:val="0"/>
        <w:autoSpaceDE w:val="0"/>
        <w:autoSpaceDN w:val="0"/>
        <w:adjustRightInd w:val="0"/>
        <w:spacing w:after="240" w:line="480" w:lineRule="auto"/>
        <w:jc w:val="both"/>
        <w:rPr>
          <w:rFonts w:ascii="Times New Roman" w:hAnsi="Times New Roman" w:cs="Times New Roman"/>
        </w:rPr>
      </w:pPr>
      <w:r w:rsidRPr="00C24B44">
        <w:rPr>
          <w:rFonts w:ascii="Times New Roman" w:hAnsi="Times New Roman" w:cs="Times New Roman"/>
          <w:b/>
          <w:bCs/>
        </w:rPr>
        <w:t>Conclusions and Future Directions</w:t>
      </w:r>
      <w:r w:rsidR="00E24C20">
        <w:rPr>
          <w:rFonts w:ascii="Times New Roman" w:hAnsi="Times New Roman" w:cs="Times New Roman"/>
        </w:rPr>
        <w:t xml:space="preserve">: </w:t>
      </w:r>
      <w:r w:rsidR="00CD1474">
        <w:rPr>
          <w:rFonts w:ascii="Times New Roman" w:hAnsi="Times New Roman" w:cs="Times New Roman"/>
        </w:rPr>
        <w:t xml:space="preserve">one main issue with </w:t>
      </w:r>
      <w:proofErr w:type="spellStart"/>
      <w:r w:rsidR="00CD1474">
        <w:rPr>
          <w:rFonts w:ascii="Times New Roman" w:hAnsi="Times New Roman" w:cs="Times New Roman"/>
        </w:rPr>
        <w:t>RNAi</w:t>
      </w:r>
      <w:proofErr w:type="spellEnd"/>
      <w:r w:rsidR="00CD1474">
        <w:rPr>
          <w:rFonts w:ascii="Times New Roman" w:hAnsi="Times New Roman" w:cs="Times New Roman"/>
        </w:rPr>
        <w:t xml:space="preserve"> is that </w:t>
      </w:r>
      <w:r w:rsidRPr="00C24B44">
        <w:rPr>
          <w:rFonts w:ascii="Times New Roman" w:hAnsi="Times New Roman" w:cs="Times New Roman"/>
        </w:rPr>
        <w:t>statistical techniques for these ass</w:t>
      </w:r>
      <w:r w:rsidR="00CD1474">
        <w:rPr>
          <w:rFonts w:ascii="Times New Roman" w:hAnsi="Times New Roman" w:cs="Times New Roman"/>
        </w:rPr>
        <w:t>ays are still in their infancy. I</w:t>
      </w:r>
      <w:r w:rsidRPr="00C24B44">
        <w:rPr>
          <w:rFonts w:ascii="Times New Roman" w:hAnsi="Times New Roman" w:cs="Times New Roman"/>
        </w:rPr>
        <w:t>t should be emphasized that rigorous secondary screening is necessary to validate primary screen findings</w:t>
      </w:r>
      <w:r w:rsidRPr="00C24B44">
        <w:rPr>
          <w:rFonts w:ascii="Times New Roman" w:hAnsi="Times New Roman" w:cs="Times New Roman"/>
          <w:position w:val="8"/>
        </w:rPr>
        <w:t>6</w:t>
      </w:r>
      <w:r w:rsidR="00CD1474">
        <w:rPr>
          <w:rFonts w:ascii="Times New Roman" w:hAnsi="Times New Roman" w:cs="Times New Roman"/>
        </w:rPr>
        <w:t>.</w:t>
      </w:r>
    </w:p>
    <w:sectPr w:rsidR="00801307" w:rsidRPr="00C24B44" w:rsidSect="00B47FE9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FE9"/>
    <w:rsid w:val="00050788"/>
    <w:rsid w:val="004E2AE0"/>
    <w:rsid w:val="006F3E40"/>
    <w:rsid w:val="00801307"/>
    <w:rsid w:val="009B0963"/>
    <w:rsid w:val="00B47FE9"/>
    <w:rsid w:val="00C24B44"/>
    <w:rsid w:val="00C9536A"/>
    <w:rsid w:val="00CD1474"/>
    <w:rsid w:val="00D35BC1"/>
    <w:rsid w:val="00D942B2"/>
    <w:rsid w:val="00E24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EFF57B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3</Pages>
  <Words>609</Words>
  <Characters>3473</Characters>
  <Application>Microsoft Macintosh Word</Application>
  <DocSecurity>0</DocSecurity>
  <Lines>28</Lines>
  <Paragraphs>8</Paragraphs>
  <ScaleCrop>false</ScaleCrop>
  <Company>Florida International University</Company>
  <LinksUpToDate>false</LinksUpToDate>
  <CharactersWithSpaces>4074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David Ramirez Herrera</dc:creator>
  <cp:keywords/>
  <dc:description/>
  <cp:lastModifiedBy>Luis David Ramirez Herrera</cp:lastModifiedBy>
  <cp:revision>2</cp:revision>
  <dcterms:created xsi:type="dcterms:W3CDTF">2014-07-31T23:04:00Z</dcterms:created>
  <dcterms:modified xsi:type="dcterms:W3CDTF">2014-08-01T03:27:00Z</dcterms:modified>
</cp:coreProperties>
</file>