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022" w:rsidRPr="009F3466" w:rsidRDefault="00976022">
      <w:pPr>
        <w:rPr>
          <w:rFonts w:ascii="Times New Roman" w:hAnsi="Times New Roman"/>
          <w:sz w:val="20"/>
        </w:rPr>
      </w:pPr>
      <w:r w:rsidRPr="009F3466">
        <w:rPr>
          <w:rFonts w:ascii="Times New Roman" w:hAnsi="Times New Roman"/>
          <w:sz w:val="20"/>
        </w:rPr>
        <w:t>Isabel Griffin</w:t>
      </w:r>
    </w:p>
    <w:p w:rsidR="00976022" w:rsidRPr="009F3466" w:rsidRDefault="009F3466">
      <w:pPr>
        <w:rPr>
          <w:rFonts w:ascii="Times New Roman" w:hAnsi="Times New Roman"/>
          <w:sz w:val="20"/>
        </w:rPr>
      </w:pPr>
      <w:r>
        <w:rPr>
          <w:rFonts w:ascii="Times New Roman" w:hAnsi="Times New Roman"/>
          <w:sz w:val="20"/>
        </w:rPr>
        <w:t>Class Project</w:t>
      </w:r>
    </w:p>
    <w:p w:rsidR="00976022" w:rsidRPr="009F3466" w:rsidRDefault="00976022">
      <w:pPr>
        <w:rPr>
          <w:rFonts w:ascii="Times New Roman" w:hAnsi="Times New Roman"/>
          <w:sz w:val="20"/>
        </w:rPr>
      </w:pPr>
    </w:p>
    <w:p w:rsidR="00976022" w:rsidRPr="009F3466" w:rsidRDefault="009F3466" w:rsidP="00976022">
      <w:pPr>
        <w:jc w:val="center"/>
        <w:rPr>
          <w:rFonts w:ascii="Times New Roman" w:hAnsi="Times New Roman"/>
          <w:b/>
          <w:sz w:val="20"/>
        </w:rPr>
      </w:pPr>
      <w:r>
        <w:rPr>
          <w:rFonts w:ascii="Times New Roman" w:hAnsi="Times New Roman"/>
          <w:b/>
          <w:sz w:val="20"/>
        </w:rPr>
        <w:t>S</w:t>
      </w:r>
      <w:r w:rsidR="00976022" w:rsidRPr="009F3466">
        <w:rPr>
          <w:rFonts w:ascii="Times New Roman" w:hAnsi="Times New Roman"/>
          <w:b/>
          <w:sz w:val="20"/>
        </w:rPr>
        <w:t>ocial-Networking Smartphone Applications, Risky Behaviors, and Sexually Transmitted Diseases among HIV-positive individuals in Florida</w:t>
      </w:r>
    </w:p>
    <w:p w:rsidR="00976022" w:rsidRPr="009F3466" w:rsidRDefault="00976022" w:rsidP="00DC614F">
      <w:pPr>
        <w:jc w:val="center"/>
        <w:rPr>
          <w:rFonts w:ascii="Times New Roman" w:hAnsi="Times New Roman"/>
          <w:sz w:val="20"/>
        </w:rPr>
      </w:pPr>
    </w:p>
    <w:p w:rsidR="009F3466" w:rsidRPr="00DC614F" w:rsidRDefault="00976022" w:rsidP="00DC614F">
      <w:pPr>
        <w:rPr>
          <w:rFonts w:ascii="Times New Roman" w:hAnsi="Times New Roman"/>
          <w:b/>
          <w:sz w:val="20"/>
        </w:rPr>
      </w:pPr>
      <w:r w:rsidRPr="009F3466">
        <w:rPr>
          <w:rFonts w:ascii="Times New Roman" w:hAnsi="Times New Roman"/>
          <w:b/>
          <w:sz w:val="20"/>
        </w:rPr>
        <w:t>Abstract</w:t>
      </w:r>
    </w:p>
    <w:p w:rsidR="00976022" w:rsidRPr="009F3466" w:rsidRDefault="009F3466" w:rsidP="00034E87">
      <w:pPr>
        <w:rPr>
          <w:rFonts w:ascii="Times New Roman" w:hAnsi="Times New Roman"/>
          <w:sz w:val="20"/>
        </w:rPr>
      </w:pPr>
      <w:r w:rsidRPr="009F3466">
        <w:rPr>
          <w:rFonts w:ascii="Times New Roman" w:hAnsi="Times New Roman"/>
          <w:sz w:val="20"/>
        </w:rPr>
        <w:t xml:space="preserve">Each year in the </w:t>
      </w:r>
      <w:r w:rsidRPr="00034CA8">
        <w:rPr>
          <w:rFonts w:ascii="Times New Roman" w:hAnsi="Times New Roman"/>
          <w:sz w:val="20"/>
        </w:rPr>
        <w:t xml:space="preserve">United States, 19 million people are diagnosed with an STD, costing the U.S. healthcare system 16 billion </w:t>
      </w:r>
      <w:r w:rsidR="00034CA8" w:rsidRPr="00034CA8">
        <w:rPr>
          <w:rFonts w:ascii="Times New Roman" w:hAnsi="Times New Roman"/>
          <w:sz w:val="20"/>
        </w:rPr>
        <w:t>dollars</w:t>
      </w:r>
      <w:r w:rsidRPr="00034CA8">
        <w:rPr>
          <w:rFonts w:ascii="Times New Roman" w:hAnsi="Times New Roman"/>
          <w:sz w:val="20"/>
        </w:rPr>
        <w:t xml:space="preserve">. </w:t>
      </w:r>
      <w:r w:rsidR="00034E87" w:rsidRPr="00034CA8">
        <w:rPr>
          <w:rFonts w:ascii="Times New Roman" w:hAnsi="Times New Roman"/>
          <w:sz w:val="20"/>
        </w:rPr>
        <w:t>Since the late 1990s, online chat rooms have facilitated opportunities to meet individuals looking to have sexual encounters.  In 2009, social networking applications were introduced which not only facilitated the meeting of two risky individuals, but</w:t>
      </w:r>
      <w:r w:rsidR="00034E87">
        <w:rPr>
          <w:rFonts w:ascii="Times New Roman" w:hAnsi="Times New Roman"/>
          <w:sz w:val="20"/>
        </w:rPr>
        <w:t xml:space="preserve"> also increased</w:t>
      </w:r>
      <w:r w:rsidR="00034E87" w:rsidRPr="009F3466">
        <w:rPr>
          <w:rFonts w:ascii="Times New Roman" w:hAnsi="Times New Roman"/>
          <w:sz w:val="20"/>
        </w:rPr>
        <w:t xml:space="preserve"> the circumference of a user’s sexual network via their smartphone.</w:t>
      </w:r>
      <w:r w:rsidR="00034E87">
        <w:rPr>
          <w:rFonts w:ascii="Times New Roman" w:hAnsi="Times New Roman"/>
          <w:sz w:val="20"/>
        </w:rPr>
        <w:t xml:space="preserve"> </w:t>
      </w:r>
      <w:r w:rsidR="00034E87" w:rsidRPr="009F3466">
        <w:rPr>
          <w:rFonts w:ascii="Times New Roman" w:hAnsi="Times New Roman"/>
          <w:sz w:val="20"/>
        </w:rPr>
        <w:t>The impact of this introduction on the transmission of STDs has yet to be examined in the context of mathematical models.</w:t>
      </w:r>
      <w:r w:rsidR="00034E87">
        <w:rPr>
          <w:rFonts w:ascii="Times New Roman" w:hAnsi="Times New Roman"/>
          <w:sz w:val="20"/>
        </w:rPr>
        <w:t xml:space="preserve"> This </w:t>
      </w:r>
      <w:r w:rsidR="00561591">
        <w:rPr>
          <w:rFonts w:ascii="Times New Roman" w:hAnsi="Times New Roman"/>
          <w:sz w:val="20"/>
        </w:rPr>
        <w:t>paper</w:t>
      </w:r>
      <w:r w:rsidR="00034E87">
        <w:rPr>
          <w:rFonts w:ascii="Times New Roman" w:hAnsi="Times New Roman"/>
          <w:sz w:val="20"/>
        </w:rPr>
        <w:t xml:space="preserve"> will aim to examine the relationship between the known factors contributing to syphilis transmission and</w:t>
      </w:r>
      <w:r w:rsidR="00561591">
        <w:rPr>
          <w:rFonts w:ascii="Times New Roman" w:hAnsi="Times New Roman"/>
          <w:sz w:val="20"/>
        </w:rPr>
        <w:t xml:space="preserve"> the</w:t>
      </w:r>
      <w:r w:rsidR="00034E87">
        <w:rPr>
          <w:rFonts w:ascii="Times New Roman" w:hAnsi="Times New Roman"/>
          <w:sz w:val="20"/>
        </w:rPr>
        <w:t xml:space="preserve"> </w:t>
      </w:r>
      <w:r w:rsidR="00561591">
        <w:rPr>
          <w:rFonts w:ascii="Times New Roman" w:hAnsi="Times New Roman"/>
          <w:sz w:val="20"/>
        </w:rPr>
        <w:t>role of using a dating</w:t>
      </w:r>
      <w:r w:rsidR="00196D77">
        <w:rPr>
          <w:rFonts w:ascii="Times New Roman" w:hAnsi="Times New Roman"/>
          <w:sz w:val="20"/>
        </w:rPr>
        <w:t xml:space="preserve"> </w:t>
      </w:r>
      <w:r w:rsidR="00561591">
        <w:rPr>
          <w:rFonts w:ascii="Times New Roman" w:hAnsi="Times New Roman"/>
          <w:sz w:val="20"/>
        </w:rPr>
        <w:t>application to meet a sexual partner in transmission of an STD using data</w:t>
      </w:r>
      <w:r w:rsidR="00034E87">
        <w:rPr>
          <w:rFonts w:ascii="Times New Roman" w:hAnsi="Times New Roman"/>
          <w:sz w:val="20"/>
        </w:rPr>
        <w:t>.</w:t>
      </w:r>
      <w:r w:rsidR="00976022" w:rsidRPr="009F3466">
        <w:rPr>
          <w:rFonts w:ascii="Times New Roman" w:hAnsi="Times New Roman"/>
          <w:sz w:val="20"/>
        </w:rPr>
        <w:br/>
      </w:r>
    </w:p>
    <w:p w:rsidR="009F3466" w:rsidRPr="009F3466" w:rsidRDefault="00DC614F" w:rsidP="00034E87">
      <w:pPr>
        <w:rPr>
          <w:rFonts w:ascii="Times New Roman" w:hAnsi="Times New Roman"/>
          <w:b/>
          <w:sz w:val="20"/>
        </w:rPr>
      </w:pPr>
      <w:r>
        <w:rPr>
          <w:rFonts w:ascii="Times New Roman" w:hAnsi="Times New Roman"/>
          <w:b/>
          <w:sz w:val="20"/>
        </w:rPr>
        <w:t>Background</w:t>
      </w:r>
    </w:p>
    <w:p w:rsidR="009F3466" w:rsidRPr="007029C3" w:rsidRDefault="009F3466" w:rsidP="007029C3">
      <w:pPr>
        <w:rPr>
          <w:rFonts w:ascii="Times New Roman" w:hAnsi="Times New Roman"/>
          <w:i/>
          <w:sz w:val="20"/>
        </w:rPr>
      </w:pPr>
      <w:r w:rsidRPr="009F3466">
        <w:rPr>
          <w:rFonts w:ascii="Times New Roman" w:hAnsi="Times New Roman"/>
          <w:sz w:val="20"/>
        </w:rPr>
        <w:t xml:space="preserve">Each year in the United States, </w:t>
      </w:r>
      <w:r w:rsidRPr="00C45FAF">
        <w:rPr>
          <w:rFonts w:ascii="Times New Roman" w:hAnsi="Times New Roman"/>
          <w:sz w:val="20"/>
        </w:rPr>
        <w:t xml:space="preserve">19 million people are diagnosed with a sexually transmitted disease (STD), costing the U.S. healthcare system 16 billion dollars [1]. The total number of infectious syphilis, chlamydia, and gonorrhea cases in Florida has increased from 359.8 per 100,000 persons in 2005 to 588.7 per 100,000 persons in 2015. </w:t>
      </w:r>
      <w:r w:rsidR="007029C3" w:rsidRPr="00C45FAF">
        <w:rPr>
          <w:rFonts w:ascii="Times New Roman" w:hAnsi="Times New Roman"/>
          <w:sz w:val="20"/>
        </w:rPr>
        <w:t>Over the past several decades, Miami-Dade County has seen spikes in primary an</w:t>
      </w:r>
      <w:r w:rsidR="00196D77">
        <w:rPr>
          <w:rFonts w:ascii="Times New Roman" w:hAnsi="Times New Roman"/>
          <w:sz w:val="20"/>
        </w:rPr>
        <w:t>d secondary cases of Syphilis [2</w:t>
      </w:r>
      <w:r w:rsidR="007029C3" w:rsidRPr="007029C3">
        <w:rPr>
          <w:rFonts w:ascii="Times New Roman" w:hAnsi="Times New Roman"/>
          <w:sz w:val="20"/>
        </w:rPr>
        <w:t xml:space="preserve">]. </w:t>
      </w:r>
    </w:p>
    <w:p w:rsidR="009F3466" w:rsidRPr="00C45FAF" w:rsidRDefault="009F3466" w:rsidP="00034E87">
      <w:pPr>
        <w:rPr>
          <w:rFonts w:ascii="Times New Roman" w:hAnsi="Times New Roman"/>
          <w:b/>
          <w:sz w:val="20"/>
        </w:rPr>
      </w:pPr>
    </w:p>
    <w:p w:rsidR="009F3466" w:rsidRPr="00C45FAF" w:rsidRDefault="009F3466" w:rsidP="00034E87">
      <w:pPr>
        <w:rPr>
          <w:rFonts w:ascii="Times New Roman" w:hAnsi="Times New Roman"/>
          <w:i/>
          <w:sz w:val="20"/>
        </w:rPr>
      </w:pPr>
      <w:r w:rsidRPr="00C45FAF">
        <w:rPr>
          <w:rFonts w:ascii="Times New Roman" w:hAnsi="Times New Roman"/>
          <w:i/>
          <w:sz w:val="20"/>
        </w:rPr>
        <w:t>STDs and the Internet</w:t>
      </w:r>
    </w:p>
    <w:p w:rsidR="00034CA8" w:rsidRPr="007029C3" w:rsidRDefault="009F3466" w:rsidP="00034E87">
      <w:pPr>
        <w:rPr>
          <w:rFonts w:ascii="Times New Roman" w:hAnsi="Times New Roman"/>
          <w:sz w:val="20"/>
        </w:rPr>
      </w:pPr>
      <w:r w:rsidRPr="00C45FAF">
        <w:rPr>
          <w:rFonts w:ascii="Times New Roman" w:hAnsi="Times New Roman"/>
          <w:sz w:val="20"/>
        </w:rPr>
        <w:t>Since the late 1990s, online chat rooms have facilitated opportunities to meet individuals looking to have sexual encounters. Members would solicit encounters, providing age, weight, and preferred sexual act preferences in chat rooms geared towards particular audiences. What resulted were STD outbreaks—most notably an outbreak of syphilis in 1999 that was traced back to a single chat room in San Francisco, California</w:t>
      </w:r>
      <w:r w:rsidR="00196D77">
        <w:rPr>
          <w:rFonts w:ascii="Times New Roman" w:hAnsi="Times New Roman"/>
          <w:sz w:val="20"/>
        </w:rPr>
        <w:t xml:space="preserve"> [3</w:t>
      </w:r>
      <w:r w:rsidR="00F3398F" w:rsidRPr="00C45FAF">
        <w:rPr>
          <w:rFonts w:ascii="Times New Roman" w:hAnsi="Times New Roman"/>
          <w:sz w:val="20"/>
        </w:rPr>
        <w:t>]</w:t>
      </w:r>
      <w:r w:rsidRPr="00C45FAF">
        <w:rPr>
          <w:rFonts w:ascii="Times New Roman" w:hAnsi="Times New Roman"/>
          <w:sz w:val="20"/>
        </w:rPr>
        <w:t xml:space="preserve">. </w:t>
      </w:r>
      <w:r w:rsidRPr="007029C3">
        <w:rPr>
          <w:rFonts w:ascii="Times New Roman" w:hAnsi="Times New Roman"/>
          <w:sz w:val="20"/>
        </w:rPr>
        <w:t xml:space="preserve"> </w:t>
      </w:r>
    </w:p>
    <w:p w:rsidR="00034CA8" w:rsidRDefault="00034CA8" w:rsidP="00034E87">
      <w:pPr>
        <w:rPr>
          <w:rFonts w:ascii="Times New Roman" w:hAnsi="Times New Roman"/>
          <w:sz w:val="20"/>
        </w:rPr>
      </w:pPr>
    </w:p>
    <w:p w:rsidR="00034CA8" w:rsidRPr="009F3466" w:rsidRDefault="00034CA8" w:rsidP="00034CA8">
      <w:pPr>
        <w:rPr>
          <w:rFonts w:ascii="Times New Roman" w:hAnsi="Times New Roman"/>
          <w:i/>
          <w:sz w:val="20"/>
        </w:rPr>
      </w:pPr>
      <w:r w:rsidRPr="009F3466">
        <w:rPr>
          <w:rFonts w:ascii="Times New Roman" w:hAnsi="Times New Roman"/>
          <w:i/>
          <w:sz w:val="20"/>
        </w:rPr>
        <w:t>The Introduction of Dating Apps</w:t>
      </w:r>
    </w:p>
    <w:p w:rsidR="00561591" w:rsidRDefault="00034CA8" w:rsidP="00034CA8">
      <w:pPr>
        <w:rPr>
          <w:rFonts w:ascii="Times New Roman" w:hAnsi="Times New Roman"/>
          <w:b/>
          <w:sz w:val="20"/>
        </w:rPr>
      </w:pPr>
      <w:r w:rsidRPr="009F3466">
        <w:rPr>
          <w:rFonts w:ascii="Times New Roman" w:hAnsi="Times New Roman"/>
          <w:sz w:val="20"/>
        </w:rPr>
        <w:t>In 2009, the Social Networking Smartphone Application (SNSA) Grindr was introduced, an app geared towards a gay, bisexual, and bi-curious male audience. Now with the swipe of their finger, users were able to connect with a complete stranger aided by geospatial mapping software that showed their exact distance (in feet). In 2015, two SNSAs Hzone and Positive Singles were released on the market. For the first time in history, users were able to match with partners using SNSAs based on their STD status, a practice commonly referred to as serosorting. This web-based technology not only facilitates the meeting of two risky individuals, but also increases the circumference of a user’s sexual network via their smartphone.</w:t>
      </w:r>
      <w:r w:rsidR="00196D77">
        <w:rPr>
          <w:rFonts w:ascii="Times New Roman" w:hAnsi="Times New Roman"/>
          <w:sz w:val="20"/>
        </w:rPr>
        <w:t xml:space="preserve"> </w:t>
      </w:r>
      <w:r w:rsidR="00196D77" w:rsidRPr="00C45FAF">
        <w:rPr>
          <w:rFonts w:ascii="Times New Roman" w:hAnsi="Times New Roman"/>
          <w:sz w:val="20"/>
        </w:rPr>
        <w:t xml:space="preserve">The purpose of this </w:t>
      </w:r>
      <w:r w:rsidR="00561591">
        <w:rPr>
          <w:rFonts w:ascii="Times New Roman" w:hAnsi="Times New Roman"/>
          <w:sz w:val="20"/>
        </w:rPr>
        <w:t>paper</w:t>
      </w:r>
      <w:r w:rsidR="00196D77" w:rsidRPr="00C45FAF">
        <w:rPr>
          <w:rFonts w:ascii="Times New Roman" w:hAnsi="Times New Roman"/>
          <w:sz w:val="20"/>
        </w:rPr>
        <w:t xml:space="preserve"> is to determine the influence of dating apps </w:t>
      </w:r>
      <w:r w:rsidR="00561591">
        <w:rPr>
          <w:rFonts w:ascii="Times New Roman" w:hAnsi="Times New Roman"/>
          <w:sz w:val="20"/>
        </w:rPr>
        <w:t>in syphilis transmission</w:t>
      </w:r>
      <w:r w:rsidR="00196D77" w:rsidRPr="00C45FAF">
        <w:rPr>
          <w:rFonts w:ascii="Times New Roman" w:hAnsi="Times New Roman"/>
          <w:b/>
          <w:sz w:val="20"/>
        </w:rPr>
        <w:t xml:space="preserve">. </w:t>
      </w:r>
    </w:p>
    <w:p w:rsidR="00034CA8" w:rsidRPr="00561591" w:rsidRDefault="00034CA8" w:rsidP="00034CA8">
      <w:pPr>
        <w:rPr>
          <w:rFonts w:ascii="Times New Roman" w:hAnsi="Times New Roman"/>
          <w:i/>
          <w:sz w:val="20"/>
        </w:rPr>
      </w:pPr>
    </w:p>
    <w:p w:rsidR="009F3466" w:rsidRPr="00561591" w:rsidRDefault="00561591" w:rsidP="00034E87">
      <w:pPr>
        <w:rPr>
          <w:rFonts w:ascii="Times New Roman" w:hAnsi="Times New Roman"/>
          <w:i/>
          <w:sz w:val="20"/>
        </w:rPr>
      </w:pPr>
      <w:r>
        <w:rPr>
          <w:rFonts w:ascii="Times New Roman" w:hAnsi="Times New Roman"/>
          <w:i/>
          <w:sz w:val="20"/>
        </w:rPr>
        <w:t>Public Health Significance</w:t>
      </w:r>
    </w:p>
    <w:p w:rsidR="00C431B0" w:rsidRPr="00C00216" w:rsidRDefault="009F3466" w:rsidP="00034E87">
      <w:pPr>
        <w:rPr>
          <w:rFonts w:ascii="Times New Roman" w:hAnsi="Times New Roman"/>
          <w:sz w:val="20"/>
        </w:rPr>
      </w:pPr>
      <w:r w:rsidRPr="009F3466">
        <w:rPr>
          <w:rFonts w:ascii="Times New Roman" w:hAnsi="Times New Roman"/>
          <w:sz w:val="20"/>
        </w:rPr>
        <w:t>Most adults weigh the cost and benefit of safe sex practices, the fact that HIV is no longer a death sentence and the common belief that STDs are treatable. However, our ability to treat these infections is changing as these viruses and bacteria are becoming resistant to antibiotics, our first line of treatm</w:t>
      </w:r>
      <w:r w:rsidR="00196D77">
        <w:rPr>
          <w:rFonts w:ascii="Times New Roman" w:hAnsi="Times New Roman"/>
          <w:sz w:val="20"/>
        </w:rPr>
        <w:t>ent</w:t>
      </w:r>
      <w:r w:rsidRPr="00C45FAF">
        <w:rPr>
          <w:rFonts w:ascii="Times New Roman" w:hAnsi="Times New Roman"/>
          <w:sz w:val="20"/>
        </w:rPr>
        <w:t>. The potential public health impact associated with SNSAs and serosorting behaviors not only affect the health of all sexually active adults in Florida, but may also increase the spread of resistant STDs throughout the state via the technology in our pockets.</w:t>
      </w:r>
    </w:p>
    <w:p w:rsidR="00C431B0" w:rsidRDefault="00C431B0" w:rsidP="00034E87">
      <w:pPr>
        <w:rPr>
          <w:rFonts w:ascii="Times New Roman" w:hAnsi="Times New Roman"/>
          <w:b/>
          <w:sz w:val="20"/>
        </w:rPr>
      </w:pPr>
    </w:p>
    <w:p w:rsidR="00F3398F" w:rsidRDefault="009F3466" w:rsidP="00034E87">
      <w:pPr>
        <w:rPr>
          <w:rFonts w:ascii="Times New Roman" w:hAnsi="Times New Roman"/>
          <w:sz w:val="20"/>
        </w:rPr>
      </w:pPr>
      <w:r>
        <w:rPr>
          <w:rFonts w:ascii="Times New Roman" w:hAnsi="Times New Roman"/>
          <w:b/>
          <w:sz w:val="20"/>
        </w:rPr>
        <w:t>Methods</w:t>
      </w:r>
      <w:r w:rsidR="00976022" w:rsidRPr="009F3466">
        <w:rPr>
          <w:rFonts w:ascii="Times New Roman" w:hAnsi="Times New Roman"/>
          <w:sz w:val="20"/>
        </w:rPr>
        <w:t xml:space="preserve"> </w:t>
      </w:r>
    </w:p>
    <w:p w:rsidR="00417C16" w:rsidRDefault="00471E71" w:rsidP="00034E87">
      <w:pPr>
        <w:rPr>
          <w:rFonts w:ascii="Times New Roman" w:hAnsi="Times New Roman"/>
          <w:sz w:val="20"/>
        </w:rPr>
      </w:pPr>
      <w:r>
        <w:rPr>
          <w:rFonts w:ascii="Times New Roman" w:hAnsi="Times New Roman"/>
          <w:sz w:val="20"/>
        </w:rPr>
        <w:t>Bayesian causal network</w:t>
      </w:r>
      <w:r w:rsidR="00985317">
        <w:rPr>
          <w:rFonts w:ascii="Times New Roman" w:hAnsi="Times New Roman"/>
          <w:sz w:val="20"/>
        </w:rPr>
        <w:t>s</w:t>
      </w:r>
      <w:r w:rsidR="00E45EAC">
        <w:rPr>
          <w:rFonts w:ascii="Times New Roman" w:hAnsi="Times New Roman"/>
          <w:sz w:val="20"/>
        </w:rPr>
        <w:t xml:space="preserve"> are a type of statistical modeling </w:t>
      </w:r>
      <w:r w:rsidR="00561591">
        <w:rPr>
          <w:rFonts w:ascii="Times New Roman" w:hAnsi="Times New Roman"/>
          <w:sz w:val="20"/>
        </w:rPr>
        <w:t xml:space="preserve">which </w:t>
      </w:r>
      <w:r w:rsidR="00E45EAC">
        <w:rPr>
          <w:rFonts w:ascii="Times New Roman" w:hAnsi="Times New Roman"/>
          <w:sz w:val="20"/>
        </w:rPr>
        <w:t>allows researchers to obtain a graphical network of variables and outcomes using empirical data. These models are useful when evaluating a phenomenon for which</w:t>
      </w:r>
      <w:r w:rsidR="00196D77">
        <w:rPr>
          <w:rFonts w:ascii="Times New Roman" w:hAnsi="Times New Roman"/>
          <w:sz w:val="20"/>
        </w:rPr>
        <w:t xml:space="preserve"> complete</w:t>
      </w:r>
      <w:r w:rsidR="00E45EAC">
        <w:rPr>
          <w:rFonts w:ascii="Times New Roman" w:hAnsi="Times New Roman"/>
          <w:sz w:val="20"/>
        </w:rPr>
        <w:t xml:space="preserve"> data may not be av</w:t>
      </w:r>
      <w:r w:rsidR="00C45FAF">
        <w:rPr>
          <w:rFonts w:ascii="Times New Roman" w:hAnsi="Times New Roman"/>
          <w:sz w:val="20"/>
        </w:rPr>
        <w:t>ailable. For this project, GENIE</w:t>
      </w:r>
      <w:r w:rsidR="00E45EAC">
        <w:rPr>
          <w:rFonts w:ascii="Times New Roman" w:hAnsi="Times New Roman"/>
          <w:sz w:val="20"/>
        </w:rPr>
        <w:t xml:space="preserve"> will be used to model a causal network examining the relationship between known risk factors and Syphilis</w:t>
      </w:r>
      <w:r>
        <w:rPr>
          <w:rFonts w:ascii="Times New Roman" w:hAnsi="Times New Roman"/>
          <w:sz w:val="20"/>
        </w:rPr>
        <w:t xml:space="preserve">. </w:t>
      </w:r>
      <w:r w:rsidR="00DC614F">
        <w:rPr>
          <w:rFonts w:ascii="Times New Roman" w:hAnsi="Times New Roman"/>
          <w:sz w:val="20"/>
        </w:rPr>
        <w:t xml:space="preserve"> Figure 1 depicts the proposed</w:t>
      </w:r>
      <w:r w:rsidR="000E4B3A">
        <w:rPr>
          <w:rFonts w:ascii="Times New Roman" w:hAnsi="Times New Roman"/>
          <w:sz w:val="20"/>
        </w:rPr>
        <w:t xml:space="preserve"> directed acyclic graph (DAG) of relevant nodes and structural dependencies among them</w:t>
      </w:r>
      <w:r w:rsidR="00DC614F">
        <w:rPr>
          <w:rFonts w:ascii="Times New Roman" w:hAnsi="Times New Roman"/>
          <w:sz w:val="20"/>
        </w:rPr>
        <w:t>.</w:t>
      </w:r>
      <w:r w:rsidR="000E4B3A">
        <w:rPr>
          <w:rFonts w:ascii="Times New Roman" w:hAnsi="Times New Roman"/>
          <w:sz w:val="20"/>
        </w:rPr>
        <w:t xml:space="preserve"> This DAG examines the rele</w:t>
      </w:r>
      <w:r w:rsidR="00985317">
        <w:rPr>
          <w:rFonts w:ascii="Times New Roman" w:hAnsi="Times New Roman"/>
          <w:sz w:val="20"/>
        </w:rPr>
        <w:t>vant nodes (sexual orientation</w:t>
      </w:r>
      <w:r w:rsidR="000E4B3A">
        <w:rPr>
          <w:rFonts w:ascii="Times New Roman" w:hAnsi="Times New Roman"/>
          <w:sz w:val="20"/>
        </w:rPr>
        <w:t xml:space="preserve">, gender, condom usage, viral load, race/ethnicity, </w:t>
      </w:r>
      <w:r w:rsidR="00561591">
        <w:rPr>
          <w:rFonts w:ascii="Times New Roman" w:hAnsi="Times New Roman"/>
          <w:sz w:val="20"/>
        </w:rPr>
        <w:t>income</w:t>
      </w:r>
      <w:r w:rsidR="000E4B3A">
        <w:rPr>
          <w:rFonts w:ascii="Times New Roman" w:hAnsi="Times New Roman"/>
          <w:sz w:val="20"/>
        </w:rPr>
        <w:t xml:space="preserve">, </w:t>
      </w:r>
      <w:r w:rsidR="00561591">
        <w:rPr>
          <w:rFonts w:ascii="Times New Roman" w:hAnsi="Times New Roman"/>
          <w:sz w:val="20"/>
        </w:rPr>
        <w:t>number of sexual partners</w:t>
      </w:r>
      <w:r w:rsidR="00985317">
        <w:rPr>
          <w:rFonts w:ascii="Times New Roman" w:hAnsi="Times New Roman"/>
          <w:sz w:val="20"/>
        </w:rPr>
        <w:t>, drinking, and a</w:t>
      </w:r>
      <w:r w:rsidR="000E4B3A">
        <w:rPr>
          <w:rFonts w:ascii="Times New Roman" w:hAnsi="Times New Roman"/>
          <w:sz w:val="20"/>
        </w:rPr>
        <w:t>ge). In addition to these known variables associated with syphilis infection, app usage and owning a smartphone are</w:t>
      </w:r>
      <w:r w:rsidR="00985317">
        <w:rPr>
          <w:rFonts w:ascii="Times New Roman" w:hAnsi="Times New Roman"/>
          <w:sz w:val="20"/>
        </w:rPr>
        <w:t xml:space="preserve"> new</w:t>
      </w:r>
      <w:r w:rsidR="000E4B3A">
        <w:rPr>
          <w:rFonts w:ascii="Times New Roman" w:hAnsi="Times New Roman"/>
          <w:sz w:val="20"/>
        </w:rPr>
        <w:t xml:space="preserve"> nodes of </w:t>
      </w:r>
      <w:r w:rsidR="00196D77">
        <w:rPr>
          <w:rFonts w:ascii="Times New Roman" w:hAnsi="Times New Roman"/>
          <w:sz w:val="20"/>
        </w:rPr>
        <w:t xml:space="preserve">interest. </w:t>
      </w:r>
      <w:r w:rsidR="00C431B0">
        <w:rPr>
          <w:rFonts w:ascii="Times New Roman" w:hAnsi="Times New Roman"/>
          <w:sz w:val="20"/>
        </w:rPr>
        <w:t xml:space="preserve">For each node in the DAG, there needs to be a conditional probability distribution. Meaning, a list of each probability that the child node takes for each combination values of its parents. For some of the nodes, the conditional probability distribution may not be available, and thus must be derived from data (conditional frequencies). </w:t>
      </w:r>
    </w:p>
    <w:p w:rsidR="00417C16" w:rsidRDefault="00417C16" w:rsidP="00034E87">
      <w:pPr>
        <w:rPr>
          <w:rFonts w:ascii="Times New Roman" w:hAnsi="Times New Roman"/>
          <w:sz w:val="20"/>
        </w:rPr>
      </w:pPr>
    </w:p>
    <w:p w:rsidR="00417C16" w:rsidRDefault="00417C16" w:rsidP="00034E87">
      <w:pPr>
        <w:rPr>
          <w:rFonts w:ascii="Times New Roman" w:hAnsi="Times New Roman"/>
          <w:b/>
          <w:sz w:val="20"/>
        </w:rPr>
      </w:pPr>
      <w:r w:rsidRPr="00417C16">
        <w:rPr>
          <w:rFonts w:ascii="Times New Roman" w:hAnsi="Times New Roman"/>
          <w:b/>
          <w:sz w:val="20"/>
        </w:rPr>
        <w:t xml:space="preserve">Figure 1: </w:t>
      </w:r>
      <w:r>
        <w:rPr>
          <w:rFonts w:ascii="Times New Roman" w:hAnsi="Times New Roman"/>
          <w:b/>
          <w:sz w:val="20"/>
        </w:rPr>
        <w:t xml:space="preserve">DAG examining syphilis risk factors </w:t>
      </w:r>
    </w:p>
    <w:p w:rsidR="000C48B6" w:rsidRDefault="000C48B6" w:rsidP="00034E87">
      <w:pPr>
        <w:rPr>
          <w:rFonts w:ascii="Times New Roman" w:hAnsi="Times New Roman"/>
          <w:b/>
          <w:sz w:val="20"/>
        </w:rPr>
      </w:pPr>
    </w:p>
    <w:p w:rsidR="000C48B6" w:rsidRDefault="000C48B6" w:rsidP="00034E87">
      <w:pPr>
        <w:rPr>
          <w:rFonts w:ascii="Times New Roman" w:hAnsi="Times New Roman"/>
          <w:b/>
          <w:sz w:val="20"/>
        </w:rPr>
      </w:pPr>
      <w:r>
        <w:rPr>
          <w:rFonts w:ascii="Times New Roman" w:hAnsi="Times New Roman"/>
          <w:b/>
          <w:noProof/>
          <w:sz w:val="20"/>
        </w:rPr>
        <w:drawing>
          <wp:inline distT="0" distB="0" distL="0" distR="0">
            <wp:extent cx="5477510" cy="4270375"/>
            <wp:effectExtent l="25400" t="0" r="8890" b="0"/>
            <wp:docPr id="4" name="Picture 2" descr="::Desktop:Screen Shot 2016-10-16 at 10.42.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6-10-16 at 10.42.50 PM.png"/>
                    <pic:cNvPicPr>
                      <a:picLocks noChangeAspect="1" noChangeArrowheads="1"/>
                    </pic:cNvPicPr>
                  </pic:nvPicPr>
                  <pic:blipFill>
                    <a:blip r:embed="rId5"/>
                    <a:srcRect/>
                    <a:stretch>
                      <a:fillRect/>
                    </a:stretch>
                  </pic:blipFill>
                  <pic:spPr bwMode="auto">
                    <a:xfrm>
                      <a:off x="0" y="0"/>
                      <a:ext cx="5477510" cy="4270375"/>
                    </a:xfrm>
                    <a:prstGeom prst="rect">
                      <a:avLst/>
                    </a:prstGeom>
                    <a:noFill/>
                    <a:ln w="9525">
                      <a:noFill/>
                      <a:miter lim="800000"/>
                      <a:headEnd/>
                      <a:tailEnd/>
                    </a:ln>
                  </pic:spPr>
                </pic:pic>
              </a:graphicData>
            </a:graphic>
          </wp:inline>
        </w:drawing>
      </w:r>
    </w:p>
    <w:p w:rsidR="001B1A02" w:rsidRPr="00201C24" w:rsidRDefault="001B1A02" w:rsidP="00034E87">
      <w:pPr>
        <w:rPr>
          <w:rFonts w:ascii="Times New Roman" w:hAnsi="Times New Roman"/>
          <w:b/>
          <w:sz w:val="20"/>
        </w:rPr>
      </w:pPr>
    </w:p>
    <w:p w:rsidR="001C1D29" w:rsidRDefault="001C1D29" w:rsidP="00034E87">
      <w:pPr>
        <w:rPr>
          <w:rFonts w:ascii="Times New Roman" w:hAnsi="Times New Roman"/>
          <w:sz w:val="20"/>
        </w:rPr>
      </w:pPr>
    </w:p>
    <w:p w:rsidR="009A1465" w:rsidRDefault="001B1A02" w:rsidP="00034E87">
      <w:pPr>
        <w:rPr>
          <w:rFonts w:ascii="Times New Roman" w:hAnsi="Times New Roman"/>
          <w:sz w:val="20"/>
        </w:rPr>
      </w:pPr>
      <w:r>
        <w:rPr>
          <w:rFonts w:ascii="Times New Roman" w:hAnsi="Times New Roman"/>
          <w:sz w:val="20"/>
        </w:rPr>
        <w:t xml:space="preserve">To evaluate the network, sensitivity analysis will also be performed. At this point in time, it hasn’t been determined whether this sensitivity analysis should be one-way deterministic (varying one parameter at a time over a specified range), or as a probabilistic sensitivity analysis (varying all parameters of the network at once over a specified probability distribution). The Genie package will also be used to conduct sensitivity analysis. </w:t>
      </w:r>
    </w:p>
    <w:p w:rsidR="009A1465" w:rsidRDefault="009A1465" w:rsidP="00034E87">
      <w:pPr>
        <w:rPr>
          <w:rFonts w:ascii="Times New Roman" w:hAnsi="Times New Roman"/>
          <w:sz w:val="20"/>
        </w:rPr>
      </w:pPr>
    </w:p>
    <w:p w:rsidR="001B1A02" w:rsidRDefault="001C1D29" w:rsidP="00034E87">
      <w:pPr>
        <w:rPr>
          <w:rFonts w:ascii="Times New Roman" w:hAnsi="Times New Roman"/>
          <w:sz w:val="20"/>
        </w:rPr>
      </w:pPr>
      <w:r>
        <w:rPr>
          <w:rFonts w:ascii="Times New Roman" w:hAnsi="Times New Roman"/>
          <w:sz w:val="20"/>
        </w:rPr>
        <w:t xml:space="preserve">Maximum apriori probability (MAP) will be examined to determine the probability of the network structure given the data. </w:t>
      </w:r>
      <w:r w:rsidR="009A1465">
        <w:rPr>
          <w:rFonts w:ascii="Times New Roman" w:hAnsi="Times New Roman"/>
          <w:sz w:val="20"/>
        </w:rPr>
        <w:t xml:space="preserve">To examine the </w:t>
      </w:r>
      <w:r w:rsidR="00BE6914">
        <w:rPr>
          <w:rFonts w:ascii="Times New Roman" w:hAnsi="Times New Roman"/>
          <w:sz w:val="20"/>
        </w:rPr>
        <w:t>strength of the model,</w:t>
      </w:r>
      <w:r w:rsidR="00C45FAF">
        <w:rPr>
          <w:rFonts w:ascii="Times New Roman" w:hAnsi="Times New Roman"/>
          <w:sz w:val="20"/>
        </w:rPr>
        <w:t xml:space="preserve"> </w:t>
      </w:r>
      <w:r w:rsidR="00BE6914">
        <w:rPr>
          <w:rFonts w:ascii="Times New Roman" w:hAnsi="Times New Roman"/>
          <w:sz w:val="20"/>
        </w:rPr>
        <w:t>cross-validation tests</w:t>
      </w:r>
      <w:r w:rsidR="00561591">
        <w:rPr>
          <w:rFonts w:ascii="Times New Roman" w:hAnsi="Times New Roman"/>
          <w:sz w:val="20"/>
        </w:rPr>
        <w:t xml:space="preserve"> will be performed</w:t>
      </w:r>
      <w:r w:rsidR="00BE6914">
        <w:rPr>
          <w:rFonts w:ascii="Times New Roman" w:hAnsi="Times New Roman"/>
          <w:sz w:val="20"/>
        </w:rPr>
        <w:t xml:space="preserve"> in which th</w:t>
      </w:r>
      <w:r w:rsidR="00561591">
        <w:rPr>
          <w:rFonts w:ascii="Times New Roman" w:hAnsi="Times New Roman"/>
          <w:sz w:val="20"/>
        </w:rPr>
        <w:t>e dataset will be divided into four</w:t>
      </w:r>
      <w:r w:rsidR="00BE6914">
        <w:rPr>
          <w:rFonts w:ascii="Times New Roman" w:hAnsi="Times New Roman"/>
          <w:sz w:val="20"/>
        </w:rPr>
        <w:t xml:space="preserve"> equally sized sets, and </w:t>
      </w:r>
      <w:r w:rsidR="00561591">
        <w:rPr>
          <w:rFonts w:ascii="Times New Roman" w:hAnsi="Times New Roman"/>
          <w:sz w:val="20"/>
        </w:rPr>
        <w:t>each set will be individually tested again the other 3 datasets</w:t>
      </w:r>
      <w:r w:rsidR="00BE6914">
        <w:rPr>
          <w:rFonts w:ascii="Times New Roman" w:hAnsi="Times New Roman"/>
          <w:sz w:val="20"/>
        </w:rPr>
        <w:t xml:space="preserve">. In addition to cross-validation, goodness-of-fit tests will also be performed to determine whether the data behave as though they were sampled from the distribution. A comparison of both the training data set to properties of the simulated data sets of the same size that was generated previously. If the training data behaves differently from what was observed in the majority of simulations, then the data may not have been generated from the learned distribution. </w:t>
      </w:r>
    </w:p>
    <w:p w:rsidR="009F3466" w:rsidRPr="009F3466" w:rsidRDefault="009F3466" w:rsidP="00034E87">
      <w:pPr>
        <w:rPr>
          <w:rFonts w:ascii="Times New Roman" w:hAnsi="Times New Roman"/>
          <w:sz w:val="20"/>
        </w:rPr>
      </w:pPr>
    </w:p>
    <w:p w:rsidR="00C00216" w:rsidRDefault="00C00216" w:rsidP="00034E87">
      <w:pPr>
        <w:rPr>
          <w:rFonts w:ascii="Times New Roman" w:hAnsi="Times New Roman"/>
          <w:i/>
          <w:sz w:val="20"/>
        </w:rPr>
      </w:pPr>
    </w:p>
    <w:p w:rsidR="00C00216" w:rsidRDefault="00C00216" w:rsidP="00034E87">
      <w:pPr>
        <w:rPr>
          <w:rFonts w:ascii="Times New Roman" w:hAnsi="Times New Roman"/>
          <w:i/>
          <w:sz w:val="20"/>
        </w:rPr>
      </w:pPr>
    </w:p>
    <w:p w:rsidR="00C00216" w:rsidRDefault="00C00216" w:rsidP="00034E87">
      <w:pPr>
        <w:rPr>
          <w:rFonts w:ascii="Times New Roman" w:hAnsi="Times New Roman"/>
          <w:i/>
          <w:sz w:val="20"/>
        </w:rPr>
      </w:pPr>
    </w:p>
    <w:p w:rsidR="00F3398F" w:rsidRPr="00F3398F" w:rsidRDefault="00F3398F" w:rsidP="00034E87">
      <w:pPr>
        <w:rPr>
          <w:rFonts w:ascii="Times New Roman" w:hAnsi="Times New Roman"/>
          <w:i/>
          <w:sz w:val="20"/>
        </w:rPr>
      </w:pPr>
      <w:r w:rsidRPr="00F3398F">
        <w:rPr>
          <w:rFonts w:ascii="Times New Roman" w:hAnsi="Times New Roman"/>
          <w:i/>
          <w:sz w:val="20"/>
        </w:rPr>
        <w:t>Aim of Analysis</w:t>
      </w:r>
    </w:p>
    <w:p w:rsidR="00976022" w:rsidRPr="009F3466" w:rsidRDefault="009F3466" w:rsidP="00034E87">
      <w:pPr>
        <w:rPr>
          <w:rFonts w:ascii="Times New Roman" w:hAnsi="Times New Roman"/>
          <w:sz w:val="20"/>
        </w:rPr>
      </w:pPr>
      <w:r w:rsidRPr="009F3466">
        <w:rPr>
          <w:rFonts w:ascii="Times New Roman" w:hAnsi="Times New Roman"/>
          <w:sz w:val="20"/>
        </w:rPr>
        <w:t xml:space="preserve">The goal of the proposed study is to examine the role that </w:t>
      </w:r>
      <w:r w:rsidR="005370ED">
        <w:rPr>
          <w:rFonts w:ascii="Times New Roman" w:hAnsi="Times New Roman"/>
          <w:sz w:val="20"/>
        </w:rPr>
        <w:t>dating applications play in</w:t>
      </w:r>
      <w:r w:rsidR="00CE5646">
        <w:rPr>
          <w:rFonts w:ascii="Times New Roman" w:hAnsi="Times New Roman"/>
          <w:sz w:val="20"/>
        </w:rPr>
        <w:t xml:space="preserve"> acquiring a</w:t>
      </w:r>
      <w:r w:rsidR="005370ED">
        <w:rPr>
          <w:rFonts w:ascii="Times New Roman" w:hAnsi="Times New Roman"/>
          <w:sz w:val="20"/>
        </w:rPr>
        <w:t xml:space="preserve"> syphilis</w:t>
      </w:r>
      <w:r w:rsidR="00CE5646">
        <w:rPr>
          <w:rFonts w:ascii="Times New Roman" w:hAnsi="Times New Roman"/>
          <w:sz w:val="20"/>
        </w:rPr>
        <w:t xml:space="preserve"> infection among HIV positive individuals.</w:t>
      </w:r>
      <w:r w:rsidR="00976022" w:rsidRPr="009F3466">
        <w:rPr>
          <w:rFonts w:ascii="Times New Roman" w:hAnsi="Times New Roman"/>
          <w:sz w:val="20"/>
        </w:rPr>
        <w:br/>
      </w:r>
    </w:p>
    <w:p w:rsidR="00F3398F" w:rsidRPr="00F3398F" w:rsidRDefault="00F3398F" w:rsidP="00034E87">
      <w:pPr>
        <w:rPr>
          <w:rFonts w:ascii="Times New Roman" w:hAnsi="Times New Roman"/>
          <w:i/>
          <w:sz w:val="20"/>
        </w:rPr>
      </w:pPr>
      <w:r w:rsidRPr="00F3398F">
        <w:rPr>
          <w:rFonts w:ascii="Times New Roman" w:hAnsi="Times New Roman"/>
          <w:i/>
          <w:sz w:val="20"/>
        </w:rPr>
        <w:t>Data Source</w:t>
      </w:r>
    </w:p>
    <w:p w:rsidR="00C45FAF" w:rsidRDefault="00C45FAF" w:rsidP="00034E87">
      <w:pPr>
        <w:rPr>
          <w:rFonts w:ascii="Times New Roman" w:hAnsi="Times New Roman"/>
          <w:sz w:val="20"/>
        </w:rPr>
      </w:pPr>
      <w:r>
        <w:rPr>
          <w:rFonts w:ascii="Times New Roman" w:hAnsi="Times New Roman"/>
          <w:sz w:val="20"/>
        </w:rPr>
        <w:t xml:space="preserve">I am currently working with Dr. Ibanez on trying to obtain access to the University of Florida’s Florida Cohort Study dataset. Sample size is approximately 798 participants. Acquisition of this dataset may not occur in time to run simulations required for this project by the end of the semester. </w:t>
      </w:r>
    </w:p>
    <w:p w:rsidR="00976022" w:rsidRPr="009F3466" w:rsidRDefault="00976022" w:rsidP="00034E87">
      <w:pPr>
        <w:rPr>
          <w:rFonts w:ascii="Times New Roman" w:hAnsi="Times New Roman"/>
          <w:sz w:val="20"/>
        </w:rPr>
      </w:pPr>
    </w:p>
    <w:p w:rsidR="009F3466" w:rsidRPr="00C45FAF" w:rsidRDefault="00976022" w:rsidP="00034E87">
      <w:pPr>
        <w:rPr>
          <w:rFonts w:ascii="Times New Roman" w:hAnsi="Times New Roman"/>
          <w:sz w:val="20"/>
        </w:rPr>
      </w:pPr>
      <w:r w:rsidRPr="00C45FAF">
        <w:rPr>
          <w:rFonts w:ascii="Times New Roman" w:hAnsi="Times New Roman"/>
          <w:b/>
          <w:sz w:val="20"/>
        </w:rPr>
        <w:t>Timeline</w:t>
      </w:r>
    </w:p>
    <w:p w:rsidR="00DC614F" w:rsidRPr="00C45FAF" w:rsidRDefault="00C45FAF" w:rsidP="00034E87">
      <w:pPr>
        <w:rPr>
          <w:rFonts w:ascii="Times New Roman" w:hAnsi="Times New Roman"/>
          <w:sz w:val="20"/>
        </w:rPr>
      </w:pPr>
      <w:r>
        <w:rPr>
          <w:rFonts w:ascii="Times New Roman" w:hAnsi="Times New Roman"/>
          <w:sz w:val="20"/>
        </w:rPr>
        <w:t xml:space="preserve">Week 10: </w:t>
      </w:r>
      <w:r w:rsidR="00DC614F" w:rsidRPr="00C45FAF">
        <w:rPr>
          <w:rFonts w:ascii="Times New Roman" w:hAnsi="Times New Roman"/>
          <w:sz w:val="20"/>
        </w:rPr>
        <w:t xml:space="preserve">Create </w:t>
      </w:r>
      <w:r w:rsidR="005370ED" w:rsidRPr="00C45FAF">
        <w:rPr>
          <w:rFonts w:ascii="Times New Roman" w:hAnsi="Times New Roman"/>
          <w:sz w:val="20"/>
        </w:rPr>
        <w:t xml:space="preserve">network in </w:t>
      </w:r>
      <w:r w:rsidR="00DC614F" w:rsidRPr="00C45FAF">
        <w:rPr>
          <w:rFonts w:ascii="Times New Roman" w:hAnsi="Times New Roman"/>
          <w:sz w:val="20"/>
        </w:rPr>
        <w:t xml:space="preserve">GENIE </w:t>
      </w:r>
      <w:r w:rsidR="001C1D29">
        <w:rPr>
          <w:rFonts w:ascii="Times New Roman" w:hAnsi="Times New Roman"/>
          <w:sz w:val="20"/>
        </w:rPr>
        <w:t>and submit abstract to receive Florida Cohort Study Data</w:t>
      </w:r>
    </w:p>
    <w:p w:rsidR="009F3466" w:rsidRPr="00C45FAF" w:rsidRDefault="00C45FAF" w:rsidP="00034E87">
      <w:pPr>
        <w:rPr>
          <w:rFonts w:ascii="Times New Roman" w:hAnsi="Times New Roman"/>
          <w:sz w:val="20"/>
        </w:rPr>
      </w:pPr>
      <w:r>
        <w:rPr>
          <w:rFonts w:ascii="Times New Roman" w:hAnsi="Times New Roman"/>
          <w:sz w:val="20"/>
        </w:rPr>
        <w:t xml:space="preserve">Week 11: </w:t>
      </w:r>
      <w:r w:rsidR="001C1D29">
        <w:rPr>
          <w:rFonts w:ascii="Times New Roman" w:hAnsi="Times New Roman"/>
          <w:sz w:val="20"/>
        </w:rPr>
        <w:t>Clean</w:t>
      </w:r>
      <w:r w:rsidR="00DC614F" w:rsidRPr="00C45FAF">
        <w:rPr>
          <w:rFonts w:ascii="Times New Roman" w:hAnsi="Times New Roman"/>
          <w:sz w:val="20"/>
        </w:rPr>
        <w:t xml:space="preserve"> appropriate database (UF Florida Cohort Study Data)</w:t>
      </w:r>
      <w:r w:rsidR="005370ED" w:rsidRPr="00C45FAF">
        <w:rPr>
          <w:rFonts w:ascii="Times New Roman" w:hAnsi="Times New Roman"/>
          <w:sz w:val="20"/>
        </w:rPr>
        <w:t>.</w:t>
      </w:r>
    </w:p>
    <w:p w:rsidR="009F3466" w:rsidRPr="00C45FAF" w:rsidRDefault="00C45FAF" w:rsidP="00034E87">
      <w:pPr>
        <w:rPr>
          <w:rFonts w:ascii="Times New Roman" w:hAnsi="Times New Roman"/>
          <w:sz w:val="20"/>
        </w:rPr>
      </w:pPr>
      <w:r>
        <w:rPr>
          <w:rFonts w:ascii="Times New Roman" w:hAnsi="Times New Roman"/>
          <w:sz w:val="20"/>
        </w:rPr>
        <w:t xml:space="preserve">Week 12: </w:t>
      </w:r>
      <w:r w:rsidR="005370ED" w:rsidRPr="00C45FAF">
        <w:rPr>
          <w:rFonts w:ascii="Times New Roman" w:hAnsi="Times New Roman"/>
          <w:sz w:val="20"/>
        </w:rPr>
        <w:t>Input probabilities in GENIE</w:t>
      </w:r>
    </w:p>
    <w:p w:rsidR="009F3466" w:rsidRPr="00C45FAF" w:rsidRDefault="00C45FAF" w:rsidP="00034E87">
      <w:pPr>
        <w:rPr>
          <w:rFonts w:ascii="Times New Roman" w:hAnsi="Times New Roman"/>
          <w:sz w:val="20"/>
        </w:rPr>
      </w:pPr>
      <w:r>
        <w:rPr>
          <w:rFonts w:ascii="Times New Roman" w:hAnsi="Times New Roman"/>
          <w:sz w:val="20"/>
        </w:rPr>
        <w:t xml:space="preserve">Week 13: </w:t>
      </w:r>
      <w:r w:rsidR="005370ED" w:rsidRPr="00C45FAF">
        <w:rPr>
          <w:rFonts w:ascii="Times New Roman" w:hAnsi="Times New Roman"/>
          <w:sz w:val="20"/>
        </w:rPr>
        <w:t xml:space="preserve">Run the </w:t>
      </w:r>
      <w:r w:rsidR="00985317">
        <w:rPr>
          <w:rFonts w:ascii="Times New Roman" w:hAnsi="Times New Roman"/>
          <w:sz w:val="20"/>
        </w:rPr>
        <w:t xml:space="preserve">simulations </w:t>
      </w:r>
      <w:r w:rsidR="001C1D29">
        <w:rPr>
          <w:rFonts w:ascii="Times New Roman" w:hAnsi="Times New Roman"/>
          <w:sz w:val="20"/>
        </w:rPr>
        <w:t>in GENIE</w:t>
      </w:r>
    </w:p>
    <w:p w:rsidR="009F3466" w:rsidRPr="00C45FAF" w:rsidRDefault="00C45FAF" w:rsidP="00034E87">
      <w:pPr>
        <w:rPr>
          <w:rFonts w:ascii="Times New Roman" w:hAnsi="Times New Roman"/>
          <w:sz w:val="20"/>
        </w:rPr>
      </w:pPr>
      <w:r>
        <w:rPr>
          <w:rFonts w:ascii="Times New Roman" w:hAnsi="Times New Roman"/>
          <w:sz w:val="20"/>
        </w:rPr>
        <w:t>Week 14: Complete final draft of project</w:t>
      </w:r>
    </w:p>
    <w:p w:rsidR="009F3466" w:rsidRPr="00C45FAF" w:rsidRDefault="00985317" w:rsidP="00034E87">
      <w:pPr>
        <w:rPr>
          <w:rFonts w:ascii="Times New Roman" w:hAnsi="Times New Roman"/>
          <w:sz w:val="20"/>
        </w:rPr>
      </w:pPr>
      <w:r>
        <w:rPr>
          <w:rFonts w:ascii="Times New Roman" w:hAnsi="Times New Roman"/>
          <w:sz w:val="20"/>
        </w:rPr>
        <w:t>Week 15: Revise</w:t>
      </w:r>
      <w:r w:rsidR="00C45FAF">
        <w:rPr>
          <w:rFonts w:ascii="Times New Roman" w:hAnsi="Times New Roman"/>
          <w:sz w:val="20"/>
        </w:rPr>
        <w:t xml:space="preserve"> and s</w:t>
      </w:r>
      <w:r w:rsidR="00DC614F" w:rsidRPr="00C45FAF">
        <w:rPr>
          <w:rFonts w:ascii="Times New Roman" w:hAnsi="Times New Roman"/>
          <w:sz w:val="20"/>
        </w:rPr>
        <w:t>ubmit fi</w:t>
      </w:r>
      <w:r w:rsidR="00C45FAF">
        <w:rPr>
          <w:rFonts w:ascii="Times New Roman" w:hAnsi="Times New Roman"/>
          <w:sz w:val="20"/>
        </w:rPr>
        <w:t xml:space="preserve">nal draft of project </w:t>
      </w:r>
    </w:p>
    <w:p w:rsidR="00976022" w:rsidRPr="009F3466" w:rsidRDefault="00976022" w:rsidP="00034E87">
      <w:pPr>
        <w:rPr>
          <w:rFonts w:ascii="Times New Roman" w:hAnsi="Times New Roman"/>
          <w:sz w:val="20"/>
        </w:rPr>
      </w:pPr>
      <w:r w:rsidRPr="009F3466">
        <w:rPr>
          <w:rFonts w:ascii="Times New Roman" w:hAnsi="Times New Roman"/>
          <w:sz w:val="20"/>
        </w:rPr>
        <w:br/>
      </w:r>
    </w:p>
    <w:p w:rsidR="00976022" w:rsidRPr="009F3466" w:rsidRDefault="00976022" w:rsidP="00034E87">
      <w:pPr>
        <w:rPr>
          <w:rFonts w:ascii="Times New Roman" w:hAnsi="Times New Roman"/>
          <w:b/>
          <w:sz w:val="20"/>
        </w:rPr>
      </w:pPr>
      <w:r w:rsidRPr="009F3466">
        <w:rPr>
          <w:rFonts w:ascii="Times New Roman" w:hAnsi="Times New Roman"/>
          <w:b/>
          <w:sz w:val="20"/>
        </w:rPr>
        <w:t>References</w:t>
      </w:r>
    </w:p>
    <w:p w:rsidR="00C45FAF" w:rsidRDefault="00976022" w:rsidP="00034E87">
      <w:pPr>
        <w:pStyle w:val="ListParagraph"/>
        <w:numPr>
          <w:ilvl w:val="0"/>
          <w:numId w:val="1"/>
        </w:numPr>
        <w:rPr>
          <w:rFonts w:ascii="Times New Roman" w:hAnsi="Times New Roman"/>
          <w:sz w:val="20"/>
        </w:rPr>
      </w:pPr>
      <w:r w:rsidRPr="009F3466">
        <w:rPr>
          <w:rFonts w:ascii="Times New Roman" w:hAnsi="Times New Roman"/>
          <w:sz w:val="20"/>
        </w:rPr>
        <w:t xml:space="preserve">Centers for Disease Control. Division of STD Prevention, National Center for HIV/AIDS, Viral Hepatitis, STD, and TB Prevention. Sexually Transmitted Diseases - Reported Cases and Rates of Reported Cases per 100,000 Population, United States, 1941-2013 Retrieved from: </w:t>
      </w:r>
      <w:hyperlink r:id="rId6" w:history="1">
        <w:r w:rsidRPr="009F3466">
          <w:rPr>
            <w:rStyle w:val="Hyperlink"/>
            <w:rFonts w:ascii="Times New Roman" w:hAnsi="Times New Roman"/>
            <w:sz w:val="20"/>
          </w:rPr>
          <w:t>http://www.cdc.gov/std/stats13/tables/1.htm</w:t>
        </w:r>
      </w:hyperlink>
    </w:p>
    <w:p w:rsidR="00196D77" w:rsidRPr="00196D77" w:rsidRDefault="00976022" w:rsidP="00034E87">
      <w:pPr>
        <w:pStyle w:val="ListParagraph"/>
        <w:numPr>
          <w:ilvl w:val="0"/>
          <w:numId w:val="1"/>
        </w:numPr>
        <w:textAlignment w:val="center"/>
        <w:rPr>
          <w:rStyle w:val="citationtext"/>
          <w:rFonts w:ascii="Times New Roman" w:hAnsi="Times New Roman"/>
          <w:sz w:val="20"/>
        </w:rPr>
      </w:pPr>
      <w:r w:rsidRPr="009F3466">
        <w:rPr>
          <w:rStyle w:val="citationtext"/>
          <w:rFonts w:ascii="Times New Roman" w:hAnsi="Times New Roman" w:cs="Arial"/>
          <w:sz w:val="20"/>
        </w:rPr>
        <w:t xml:space="preserve">Florida Department of Health. Florida CHARTS Reportable and Infectious Diseases. Retrieved from http://www.floridacharts.com/charts/CommunicableDiseases/default.aspx </w:t>
      </w:r>
    </w:p>
    <w:p w:rsidR="00976022" w:rsidRPr="00196D77" w:rsidRDefault="00196D77" w:rsidP="00196D77">
      <w:pPr>
        <w:pStyle w:val="ListParagraph"/>
        <w:numPr>
          <w:ilvl w:val="0"/>
          <w:numId w:val="1"/>
        </w:numPr>
        <w:rPr>
          <w:rStyle w:val="citationtext"/>
          <w:rFonts w:ascii="Times New Roman" w:hAnsi="Times New Roman"/>
          <w:sz w:val="20"/>
        </w:rPr>
      </w:pPr>
      <w:r w:rsidRPr="009F3466">
        <w:rPr>
          <w:rFonts w:ascii="Times New Roman" w:hAnsi="Times New Roman" w:cs="Times"/>
          <w:sz w:val="20"/>
          <w:szCs w:val="28"/>
        </w:rPr>
        <w:t xml:space="preserve">Dworkin, Mark. "16/Tracking a Syphilis Outbreak Through Cyberspace." </w:t>
      </w:r>
      <w:r w:rsidRPr="009F3466">
        <w:rPr>
          <w:rFonts w:ascii="Times New Roman" w:hAnsi="Times New Roman" w:cs="Times"/>
          <w:i/>
          <w:iCs/>
          <w:sz w:val="20"/>
          <w:szCs w:val="28"/>
        </w:rPr>
        <w:t>Cases in Field Epidemiology: A Global Perspective</w:t>
      </w:r>
      <w:r w:rsidRPr="009F3466">
        <w:rPr>
          <w:rFonts w:ascii="Times New Roman" w:hAnsi="Times New Roman" w:cs="Times"/>
          <w:sz w:val="20"/>
          <w:szCs w:val="28"/>
        </w:rPr>
        <w:t>. By Jeffrey D. Klausner. Sudbury, MA: Jones &amp; Bartlett Learning, 2011. 163-71. Print.</w:t>
      </w:r>
    </w:p>
    <w:p w:rsidR="00976022" w:rsidRPr="009F3466" w:rsidRDefault="00976022" w:rsidP="00034E87">
      <w:pPr>
        <w:pStyle w:val="ListParagraph"/>
        <w:rPr>
          <w:rFonts w:ascii="Times New Roman" w:hAnsi="Times New Roman"/>
          <w:sz w:val="20"/>
        </w:rPr>
      </w:pPr>
    </w:p>
    <w:p w:rsidR="00976022" w:rsidRDefault="00976022" w:rsidP="00034E87"/>
    <w:sectPr w:rsidR="00976022" w:rsidSect="00976022">
      <w:footerReference w:type="even" r:id="rId7"/>
      <w:footerReference w:type="default" r:id="rId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591" w:rsidRDefault="00561591" w:rsidP="00034E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1591" w:rsidRDefault="00561591" w:rsidP="00F3398F">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591" w:rsidRDefault="00561591" w:rsidP="00034E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00216">
      <w:rPr>
        <w:rStyle w:val="PageNumber"/>
        <w:noProof/>
      </w:rPr>
      <w:t>3</w:t>
    </w:r>
    <w:r>
      <w:rPr>
        <w:rStyle w:val="PageNumber"/>
      </w:rPr>
      <w:fldChar w:fldCharType="end"/>
    </w:r>
  </w:p>
  <w:p w:rsidR="00561591" w:rsidRDefault="00561591" w:rsidP="00F3398F">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185B58"/>
    <w:multiLevelType w:val="hybridMultilevel"/>
    <w:tmpl w:val="7CE01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9"/>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D70F4"/>
    <w:rsid w:val="00034CA8"/>
    <w:rsid w:val="00034E87"/>
    <w:rsid w:val="000357C0"/>
    <w:rsid w:val="000C48B6"/>
    <w:rsid w:val="000E4B3A"/>
    <w:rsid w:val="00196D77"/>
    <w:rsid w:val="001B1A02"/>
    <w:rsid w:val="001C1D29"/>
    <w:rsid w:val="00201C24"/>
    <w:rsid w:val="00417C16"/>
    <w:rsid w:val="00471E71"/>
    <w:rsid w:val="00506C43"/>
    <w:rsid w:val="005370ED"/>
    <w:rsid w:val="00561591"/>
    <w:rsid w:val="00601E5C"/>
    <w:rsid w:val="007029C3"/>
    <w:rsid w:val="00856F02"/>
    <w:rsid w:val="008D1CA2"/>
    <w:rsid w:val="00976022"/>
    <w:rsid w:val="00985317"/>
    <w:rsid w:val="009A1465"/>
    <w:rsid w:val="009F3466"/>
    <w:rsid w:val="00B674A7"/>
    <w:rsid w:val="00BE6914"/>
    <w:rsid w:val="00BF0AC4"/>
    <w:rsid w:val="00BF1ED7"/>
    <w:rsid w:val="00C00216"/>
    <w:rsid w:val="00C431B0"/>
    <w:rsid w:val="00C45FAF"/>
    <w:rsid w:val="00CE5646"/>
    <w:rsid w:val="00D230B9"/>
    <w:rsid w:val="00DC614F"/>
    <w:rsid w:val="00E45EAC"/>
    <w:rsid w:val="00ED70F4"/>
    <w:rsid w:val="00F3398F"/>
    <w:rsid w:val="00F6542A"/>
  </w:rsids>
  <m:mathPr>
    <m:mathFont m:val="AdvP4DF60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6428"/>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76022"/>
    <w:pPr>
      <w:ind w:left="720"/>
      <w:contextualSpacing/>
    </w:pPr>
  </w:style>
  <w:style w:type="character" w:customStyle="1" w:styleId="citationtext">
    <w:name w:val="citation_text"/>
    <w:basedOn w:val="DefaultParagraphFont"/>
    <w:rsid w:val="00976022"/>
  </w:style>
  <w:style w:type="character" w:styleId="Hyperlink">
    <w:name w:val="Hyperlink"/>
    <w:basedOn w:val="DefaultParagraphFont"/>
    <w:rsid w:val="00976022"/>
    <w:rPr>
      <w:color w:val="0000FF" w:themeColor="hyperlink"/>
      <w:u w:val="single"/>
    </w:rPr>
  </w:style>
  <w:style w:type="paragraph" w:styleId="Footer">
    <w:name w:val="footer"/>
    <w:basedOn w:val="Normal"/>
    <w:link w:val="FooterChar"/>
    <w:uiPriority w:val="99"/>
    <w:semiHidden/>
    <w:unhideWhenUsed/>
    <w:rsid w:val="00F3398F"/>
    <w:pPr>
      <w:tabs>
        <w:tab w:val="center" w:pos="4320"/>
        <w:tab w:val="right" w:pos="8640"/>
      </w:tabs>
    </w:pPr>
  </w:style>
  <w:style w:type="character" w:customStyle="1" w:styleId="FooterChar">
    <w:name w:val="Footer Char"/>
    <w:basedOn w:val="DefaultParagraphFont"/>
    <w:link w:val="Footer"/>
    <w:uiPriority w:val="99"/>
    <w:semiHidden/>
    <w:rsid w:val="00F3398F"/>
  </w:style>
  <w:style w:type="character" w:styleId="PageNumber">
    <w:name w:val="page number"/>
    <w:basedOn w:val="DefaultParagraphFont"/>
    <w:uiPriority w:val="99"/>
    <w:semiHidden/>
    <w:unhideWhenUsed/>
    <w:rsid w:val="00F3398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cdc.gov/std/stats13/tables/1.htm"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1108</Words>
  <Characters>6318</Characters>
  <Application>Microsoft Macintosh Word</Application>
  <DocSecurity>0</DocSecurity>
  <Lines>52</Lines>
  <Paragraphs>12</Paragraphs>
  <ScaleCrop>false</ScaleCrop>
  <Company>Graduate Student</Company>
  <LinksUpToDate>false</LinksUpToDate>
  <CharactersWithSpaces>7758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Griffin</dc:creator>
  <cp:keywords/>
  <cp:lastModifiedBy>Isabel Griffin</cp:lastModifiedBy>
  <cp:revision>3</cp:revision>
  <dcterms:created xsi:type="dcterms:W3CDTF">2016-10-17T03:01:00Z</dcterms:created>
  <dcterms:modified xsi:type="dcterms:W3CDTF">2016-10-17T03:01:00Z</dcterms:modified>
</cp:coreProperties>
</file>