
<file path=[Content_Types].xml><?xml version="1.0" encoding="utf-8"?>
<Types xmlns="http://schemas.openxmlformats.org/package/2006/content-types">
  <Override PartName="/word/footnotes.xml" ContentType="application/vnd.openxmlformats-officedocument.wordprocessingml.footnotes+xml"/>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08E5" w:rsidRDefault="3183AB6A">
      <w:pPr>
        <w:pStyle w:val="Title"/>
      </w:pPr>
      <w:r>
        <w:t xml:space="preserve">Thesis #2: Profiling Alzheimer Risk Factors Relationships </w:t>
      </w:r>
    </w:p>
    <w:p w:rsidR="3183AB6A" w:rsidRDefault="3183AB6A" w:rsidP="3183AB6A">
      <w:pPr>
        <w:pStyle w:val="Title2"/>
      </w:pPr>
      <w:r>
        <w:t xml:space="preserve">Lauren San Diego </w:t>
      </w:r>
    </w:p>
    <w:p w:rsidR="3183AB6A" w:rsidRDefault="3183AB6A" w:rsidP="3183AB6A">
      <w:pPr>
        <w:pStyle w:val="Title2"/>
      </w:pPr>
      <w:r>
        <w:t>4953870</w:t>
      </w:r>
    </w:p>
    <w:p w:rsidR="3183AB6A" w:rsidRDefault="3183AB6A" w:rsidP="3183AB6A">
      <w:pPr>
        <w:pStyle w:val="Title2"/>
      </w:pPr>
      <w:r>
        <w:t>IDH 4905</w:t>
      </w:r>
    </w:p>
    <w:p w:rsidR="009567FC" w:rsidRDefault="3183AB6A" w:rsidP="3183AB6A">
      <w:pPr>
        <w:pStyle w:val="Title2"/>
      </w:pPr>
      <w:r>
        <w:t>March 3, 2017</w:t>
      </w:r>
    </w:p>
    <w:p w:rsidR="009567FC" w:rsidRDefault="009567FC">
      <w:r>
        <w:br w:type="page"/>
      </w:r>
    </w:p>
    <w:p w:rsidR="3183AB6A" w:rsidRDefault="009567FC" w:rsidP="3183AB6A">
      <w:pPr>
        <w:pStyle w:val="Title2"/>
      </w:pPr>
      <w:r>
        <w:lastRenderedPageBreak/>
        <w:t xml:space="preserve">Discussion </w:t>
      </w:r>
    </w:p>
    <w:p w:rsidR="00A07F97" w:rsidRPr="00A07F97" w:rsidRDefault="00A07F97" w:rsidP="00A07F97">
      <w:pPr>
        <w:pStyle w:val="Title2"/>
        <w:jc w:val="left"/>
        <w:rPr>
          <w:i/>
        </w:rPr>
      </w:pPr>
      <w:commentRangeStart w:id="0"/>
      <w:r>
        <w:rPr>
          <w:i/>
        </w:rPr>
        <w:t>Total Samples</w:t>
      </w:r>
      <w:commentRangeEnd w:id="0"/>
      <w:r>
        <w:rPr>
          <w:rStyle w:val="CommentReference"/>
        </w:rPr>
        <w:commentReference w:id="0"/>
      </w:r>
    </w:p>
    <w:p w:rsidR="00A07F97" w:rsidRDefault="009567FC" w:rsidP="009567FC">
      <w:pPr>
        <w:pStyle w:val="Title2"/>
        <w:ind w:firstLine="720"/>
        <w:jc w:val="left"/>
      </w:pPr>
      <w:r>
        <w:t>The data gathered had a nearly even split between AD and Non-AD samples (</w:t>
      </w:r>
      <w:r w:rsidRPr="00CB1A9A">
        <w:t>53</w:t>
      </w:r>
      <w:r>
        <w:t xml:space="preserve">% to </w:t>
      </w:r>
      <w:r w:rsidRPr="00CB1A9A">
        <w:t>47</w:t>
      </w:r>
      <w:r>
        <w:t xml:space="preserve">%). Only samples that were clearly AD cases and clearly Non-AD cases were included because the focus of this study was to determine the different patterns between healthy and AD cases for these variables. Additionally, not all the GEO datasets included in our study specified severity of AD. By focusing on AD and Non-AD cases, we hoped to find patterns </w:t>
      </w:r>
      <w:r w:rsidR="00A07F97">
        <w:t xml:space="preserve">that could be </w:t>
      </w:r>
      <w:commentRangeStart w:id="1"/>
      <w:r w:rsidR="00A07F97">
        <w:t xml:space="preserve">generalized throughout all stages of AD. </w:t>
      </w:r>
      <w:r>
        <w:t xml:space="preserve"> </w:t>
      </w:r>
      <w:commentRangeEnd w:id="1"/>
      <w:r w:rsidR="00A07F97">
        <w:rPr>
          <w:rStyle w:val="CommentReference"/>
        </w:rPr>
        <w:commentReference w:id="1"/>
      </w:r>
      <w:commentRangeStart w:id="2"/>
      <w:r w:rsidR="00A07F97">
        <w:t xml:space="preserve">There is a 10.5% lifetime risk for developing AD </w:t>
      </w:r>
      <w:commentRangeEnd w:id="2"/>
      <w:r w:rsidR="00C5161C">
        <w:rPr>
          <w:rStyle w:val="CommentReference"/>
        </w:rPr>
        <w:commentReference w:id="2"/>
      </w:r>
      <w:r w:rsidR="00A07F97" w:rsidRPr="00A07F97">
        <w:t>(</w:t>
      </w:r>
      <w:proofErr w:type="spellStart"/>
      <w:r w:rsidR="00A07F97" w:rsidRPr="00A07F97">
        <w:t>Sperling</w:t>
      </w:r>
      <w:proofErr w:type="spellEnd"/>
      <w:r w:rsidR="00A07F97" w:rsidRPr="00A07F97">
        <w:t xml:space="preserve"> et al., 2011)</w:t>
      </w:r>
      <w:r w:rsidR="00A07F97">
        <w:t xml:space="preserve">. </w:t>
      </w:r>
    </w:p>
    <w:p w:rsidR="00A07F97" w:rsidRDefault="00A07F97" w:rsidP="009567FC">
      <w:pPr>
        <w:pStyle w:val="Title2"/>
        <w:ind w:firstLine="720"/>
        <w:jc w:val="left"/>
      </w:pPr>
      <w:r>
        <w:t xml:space="preserve">In our model, 53% of the total samples were AD </w:t>
      </w:r>
      <w:commentRangeStart w:id="3"/>
      <w:r>
        <w:t xml:space="preserve">cases. </w:t>
      </w:r>
      <w:commentRangeEnd w:id="3"/>
      <w:r>
        <w:rPr>
          <w:rStyle w:val="CommentReference"/>
        </w:rPr>
        <w:commentReference w:id="3"/>
      </w:r>
      <w:r>
        <w:t>The proportions between males and females in our dataset were nearly even, but not quite. 4</w:t>
      </w:r>
      <w:r w:rsidR="00CB1A9A">
        <w:t>7</w:t>
      </w:r>
      <w:r>
        <w:t>% were females and 5</w:t>
      </w:r>
      <w:r w:rsidR="00CB1A9A">
        <w:t>3</w:t>
      </w:r>
      <w:r>
        <w:t xml:space="preserve"> % were males. </w:t>
      </w:r>
      <w:r w:rsidR="009264D3">
        <w:t xml:space="preserve"> Our</w:t>
      </w:r>
      <w:r w:rsidR="00981A07">
        <w:t xml:space="preserve"> dataset overrepresented males, </w:t>
      </w:r>
      <w:r w:rsidR="009264D3">
        <w:t xml:space="preserve">so </w:t>
      </w:r>
      <w:r w:rsidR="00981A07">
        <w:t>our model</w:t>
      </w:r>
      <w:r w:rsidR="009264D3">
        <w:t>s</w:t>
      </w:r>
      <w:r w:rsidR="00981A07">
        <w:t xml:space="preserve"> may be more accurate in determining the relationships of our variables with the male </w:t>
      </w:r>
      <w:commentRangeStart w:id="4"/>
      <w:r w:rsidR="00981A07">
        <w:t xml:space="preserve">population. </w:t>
      </w:r>
      <w:commentRangeEnd w:id="4"/>
      <w:r w:rsidR="00981A07">
        <w:rPr>
          <w:rStyle w:val="CommentReference"/>
        </w:rPr>
        <w:commentReference w:id="4"/>
      </w:r>
      <w:r w:rsidR="009E126D">
        <w:t xml:space="preserve"> </w:t>
      </w:r>
      <w:proofErr w:type="spellStart"/>
      <w:r w:rsidR="009E126D" w:rsidRPr="009E126D">
        <w:t>Winblad</w:t>
      </w:r>
      <w:proofErr w:type="spellEnd"/>
      <w:r w:rsidR="009E126D" w:rsidRPr="009E126D">
        <w:t> et al</w:t>
      </w:r>
      <w:r w:rsidR="009E126D">
        <w:t xml:space="preserve">. (2016) reports that women have a 14% lifetime risk of developing AD while men only have an </w:t>
      </w:r>
      <w:commentRangeStart w:id="5"/>
      <w:r w:rsidR="009E126D">
        <w:t xml:space="preserve">11% lifetime risk. </w:t>
      </w:r>
      <w:r w:rsidR="00FE2EE2">
        <w:t xml:space="preserve">Within our dataset, </w:t>
      </w:r>
      <w:r w:rsidR="00CB1A9A">
        <w:t>62</w:t>
      </w:r>
      <w:r w:rsidR="00FE2EE2" w:rsidRPr="00FE2EE2">
        <w:t>%</w:t>
      </w:r>
      <w:r w:rsidR="00FE2EE2">
        <w:t xml:space="preserve"> of females had AD while </w:t>
      </w:r>
      <w:r w:rsidR="00CB1A9A">
        <w:t>44</w:t>
      </w:r>
      <w:r w:rsidR="00FE2EE2" w:rsidRPr="00FE2EE2">
        <w:rPr>
          <w:highlight w:val="yellow"/>
        </w:rPr>
        <w:t>%</w:t>
      </w:r>
      <w:r w:rsidR="00FE2EE2">
        <w:t xml:space="preserve"> of males had AD. </w:t>
      </w:r>
      <w:commentRangeEnd w:id="5"/>
      <w:r w:rsidR="00FE2EE2">
        <w:rPr>
          <w:rStyle w:val="CommentReference"/>
        </w:rPr>
        <w:commentReference w:id="5"/>
      </w:r>
    </w:p>
    <w:p w:rsidR="009264D3" w:rsidRDefault="009264D3" w:rsidP="009567FC">
      <w:pPr>
        <w:pStyle w:val="Title2"/>
        <w:ind w:firstLine="720"/>
        <w:jc w:val="left"/>
      </w:pPr>
      <w:r>
        <w:t xml:space="preserve">The mean age of our samples was </w:t>
      </w:r>
      <w:r w:rsidRPr="009264D3">
        <w:t>78.0±14.5 years</w:t>
      </w:r>
      <w:r>
        <w:t xml:space="preserve">. We categorized the ages of our samples as </w:t>
      </w:r>
      <w:commentRangeStart w:id="6"/>
      <w:r>
        <w:t>Age&gt;65 and Age</w:t>
      </w:r>
      <w:r>
        <w:rPr>
          <w:rFonts w:cstheme="minorHAnsi"/>
        </w:rPr>
        <w:t>≤</w:t>
      </w:r>
      <w:r>
        <w:t xml:space="preserve">65. </w:t>
      </w:r>
      <w:commentRangeEnd w:id="6"/>
      <w:r>
        <w:rPr>
          <w:rStyle w:val="CommentReference"/>
        </w:rPr>
        <w:commentReference w:id="6"/>
      </w:r>
      <w:r>
        <w:t xml:space="preserve">Not all of our AD cases could be identified as EOAD or LOAD. There was an assumption that AD cases who died at or below age 65 were EOAD cases. A majority of our data were Age&gt;65 </w:t>
      </w:r>
      <w:commentRangeStart w:id="7"/>
      <w:r>
        <w:t>(</w:t>
      </w:r>
      <w:r w:rsidR="00221A91">
        <w:t>83</w:t>
      </w:r>
      <w:r>
        <w:t>%)</w:t>
      </w:r>
      <w:commentRangeEnd w:id="7"/>
      <w:r>
        <w:rPr>
          <w:rStyle w:val="CommentReference"/>
        </w:rPr>
        <w:commentReference w:id="7"/>
      </w:r>
      <w:r w:rsidR="00FE7465">
        <w:t xml:space="preserve">. This may make our model more representative of AD </w:t>
      </w:r>
      <w:commentRangeStart w:id="8"/>
      <w:r w:rsidR="00FE7465">
        <w:t xml:space="preserve">patterns for those Age&gt;65. </w:t>
      </w:r>
      <w:commentRangeEnd w:id="8"/>
      <w:r w:rsidR="00FE7465">
        <w:rPr>
          <w:rStyle w:val="CommentReference"/>
        </w:rPr>
        <w:commentReference w:id="8"/>
      </w:r>
    </w:p>
    <w:p w:rsidR="00FE7465" w:rsidRDefault="00FE7465" w:rsidP="009567FC">
      <w:pPr>
        <w:pStyle w:val="Title2"/>
        <w:ind w:firstLine="720"/>
        <w:jc w:val="left"/>
      </w:pPr>
      <w:r>
        <w:t xml:space="preserve">As part of our initial analysis of the data, we categorized the different brain regions of our samples as Hippocampus or Non-Hippocampus. By doing this, we can examine how the patterns between our variables compare the most severely affected region in AD with other </w:t>
      </w:r>
      <w:commentRangeStart w:id="9"/>
      <w:r>
        <w:t xml:space="preserve">brain regions. </w:t>
      </w:r>
      <w:commentRangeEnd w:id="9"/>
      <w:r w:rsidR="00403375">
        <w:rPr>
          <w:rStyle w:val="CommentReference"/>
        </w:rPr>
        <w:lastRenderedPageBreak/>
        <w:commentReference w:id="9"/>
      </w:r>
      <w:r>
        <w:t xml:space="preserve">One drawback of this initial categorization is that </w:t>
      </w:r>
      <w:r w:rsidR="00176AED">
        <w:t>brain region</w:t>
      </w:r>
      <w:r w:rsidR="000410A1">
        <w:t xml:space="preserve">s </w:t>
      </w:r>
      <w:r w:rsidR="00176AED">
        <w:t>severely affected by AD pathology</w:t>
      </w:r>
      <w:r w:rsidR="000410A1">
        <w:t xml:space="preserve">, </w:t>
      </w:r>
      <w:r w:rsidR="000410A1" w:rsidRPr="000410A1">
        <w:t>such as the temporal lobe and frontal cortex</w:t>
      </w:r>
      <w:r w:rsidR="000410A1">
        <w:t>,</w:t>
      </w:r>
      <w:r w:rsidR="00176AED">
        <w:t xml:space="preserve"> have been group together with brain regions not as severely affected, such as</w:t>
      </w:r>
      <w:r w:rsidR="00C95098">
        <w:t xml:space="preserve"> the parietal and occipital lobe. </w:t>
      </w:r>
      <w:commentRangeStart w:id="10"/>
      <w:r w:rsidR="00176AED">
        <w:t xml:space="preserve">Future analysis of our data may include </w:t>
      </w:r>
      <w:r w:rsidR="001F6359">
        <w:t xml:space="preserve">further categorization of the brain regions available. </w:t>
      </w:r>
      <w:commentRangeEnd w:id="10"/>
      <w:r w:rsidR="001F6359">
        <w:rPr>
          <w:rStyle w:val="CommentReference"/>
        </w:rPr>
        <w:commentReference w:id="10"/>
      </w:r>
    </w:p>
    <w:p w:rsidR="001F6359" w:rsidRDefault="001F6359" w:rsidP="001F6359">
      <w:pPr>
        <w:pStyle w:val="Title2"/>
        <w:jc w:val="left"/>
      </w:pPr>
      <w:r>
        <w:rPr>
          <w:i/>
        </w:rPr>
        <w:t>Training Data</w:t>
      </w:r>
    </w:p>
    <w:p w:rsidR="001F6359" w:rsidRDefault="001F6359" w:rsidP="001F6359">
      <w:pPr>
        <w:pStyle w:val="Title2"/>
        <w:jc w:val="left"/>
      </w:pPr>
      <w:r>
        <w:tab/>
        <w:t xml:space="preserve">The training data used to find the parameters of our BN structures was made up of 75% of our total samples. There </w:t>
      </w:r>
      <w:r w:rsidR="00C879E8">
        <w:t>w</w:t>
      </w:r>
      <w:r w:rsidR="00CB1A9A">
        <w:t>ere</w:t>
      </w:r>
      <w:r w:rsidR="00C879E8">
        <w:t xml:space="preserve"> the same proportion of</w:t>
      </w:r>
      <w:r w:rsidR="00C75FEC">
        <w:t xml:space="preserve"> </w:t>
      </w:r>
      <w:r w:rsidR="001C410F" w:rsidRPr="001C410F">
        <w:t xml:space="preserve">AD and Non-AD </w:t>
      </w:r>
      <w:r w:rsidR="001C410F">
        <w:t>cases, those Age&gt;65 and those Age</w:t>
      </w:r>
      <w:r w:rsidR="001C410F">
        <w:rPr>
          <w:rFonts w:cstheme="minorHAnsi"/>
        </w:rPr>
        <w:t>≤</w:t>
      </w:r>
      <w:r w:rsidR="001C410F">
        <w:t xml:space="preserve">65, </w:t>
      </w:r>
      <w:r>
        <w:t>females</w:t>
      </w:r>
      <w:r w:rsidR="00C75FEC">
        <w:t xml:space="preserve"> </w:t>
      </w:r>
      <w:r w:rsidR="00C879E8">
        <w:t xml:space="preserve">and </w:t>
      </w:r>
      <w:r>
        <w:t>males</w:t>
      </w:r>
      <w:r w:rsidR="001C410F">
        <w:t xml:space="preserve">, and Hippocampus and Non-Hippocampus samples </w:t>
      </w:r>
      <w:r>
        <w:t xml:space="preserve">in this group. </w:t>
      </w:r>
    </w:p>
    <w:p w:rsidR="001F6359" w:rsidRDefault="001F6359" w:rsidP="001F6359">
      <w:pPr>
        <w:pStyle w:val="Title2"/>
        <w:jc w:val="left"/>
      </w:pPr>
      <w:r>
        <w:rPr>
          <w:i/>
        </w:rPr>
        <w:t>Test Group</w:t>
      </w:r>
    </w:p>
    <w:p w:rsidR="001F6359" w:rsidRDefault="001F6359" w:rsidP="001F6359">
      <w:pPr>
        <w:pStyle w:val="Title2"/>
        <w:jc w:val="left"/>
      </w:pPr>
      <w:r>
        <w:tab/>
        <w:t xml:space="preserve">The test data used to validate and determine the accuracy of our BN structures was 25% of our total samples. This group had </w:t>
      </w:r>
      <w:r w:rsidR="00403375">
        <w:t>s</w:t>
      </w:r>
      <w:r w:rsidR="001C410F">
        <w:t xml:space="preserve">ame </w:t>
      </w:r>
      <w:r>
        <w:t xml:space="preserve">distributions of AD status, Sex, and Brain Region samples. </w:t>
      </w:r>
      <w:r w:rsidR="00403375">
        <w:t xml:space="preserve">There were </w:t>
      </w:r>
      <w:r w:rsidR="00C75FEC">
        <w:t>fewer</w:t>
      </w:r>
      <w:r w:rsidR="00403375">
        <w:t xml:space="preserve"> females in our test group</w:t>
      </w:r>
      <w:r w:rsidR="001C410F">
        <w:t xml:space="preserve"> (44%)</w:t>
      </w:r>
      <w:r w:rsidR="00403375">
        <w:t xml:space="preserve"> than there were in our total sample set (</w:t>
      </w:r>
      <w:r w:rsidR="001C410F">
        <w:t>46</w:t>
      </w:r>
      <w:r w:rsidR="00403375">
        <w:t>%</w:t>
      </w:r>
      <w:r w:rsidR="00C5161C">
        <w:t xml:space="preserve">). </w:t>
      </w:r>
      <w:r w:rsidR="00403375">
        <w:t xml:space="preserve">Fewer Age&gt;65 samples </w:t>
      </w:r>
      <w:r w:rsidR="001C410F">
        <w:t xml:space="preserve">(82%) </w:t>
      </w:r>
      <w:r w:rsidR="00403375">
        <w:t>were available in our test group than there were in the total and training data group</w:t>
      </w:r>
      <w:r w:rsidR="001C410F">
        <w:t xml:space="preserve"> (83%)</w:t>
      </w:r>
      <w:proofErr w:type="gramStart"/>
      <w:r w:rsidR="00403375">
        <w:t xml:space="preserve">. </w:t>
      </w:r>
      <w:commentRangeStart w:id="11"/>
      <w:r w:rsidR="00403375">
        <w:t>.</w:t>
      </w:r>
      <w:proofErr w:type="gramEnd"/>
      <w:r w:rsidR="00403375">
        <w:t xml:space="preserve"> </w:t>
      </w:r>
      <w:commentRangeEnd w:id="11"/>
      <w:r w:rsidR="00403375">
        <w:rPr>
          <w:rStyle w:val="CommentReference"/>
        </w:rPr>
        <w:commentReference w:id="11"/>
      </w:r>
    </w:p>
    <w:p w:rsidR="00403375" w:rsidRDefault="00403375" w:rsidP="001F6359">
      <w:pPr>
        <w:pStyle w:val="Title2"/>
        <w:jc w:val="left"/>
      </w:pPr>
      <w:r>
        <w:rPr>
          <w:i/>
        </w:rPr>
        <w:t>Structures Analyzed</w:t>
      </w:r>
    </w:p>
    <w:p w:rsidR="00403375" w:rsidRDefault="00403375" w:rsidP="001F6359">
      <w:pPr>
        <w:pStyle w:val="Title2"/>
        <w:jc w:val="left"/>
      </w:pPr>
      <w:r>
        <w:tab/>
        <w:t xml:space="preserve">The GMLS is supposed to be the BN structure that provides the highest likelihood of observing our test data. </w:t>
      </w:r>
      <w:commentRangeStart w:id="12"/>
      <w:r w:rsidR="001225D8">
        <w:t>This likelihood is reflected in the log score, or log likelihood</w:t>
      </w:r>
      <w:commentRangeEnd w:id="12"/>
      <w:r w:rsidR="001225D8">
        <w:rPr>
          <w:rStyle w:val="CommentReference"/>
        </w:rPr>
        <w:commentReference w:id="12"/>
      </w:r>
      <w:r w:rsidR="001225D8">
        <w:t xml:space="preserve">. </w:t>
      </w:r>
      <w:r>
        <w:t>This fully connecte</w:t>
      </w:r>
      <w:r w:rsidR="001225D8">
        <w:t xml:space="preserve">d structure tells us an </w:t>
      </w:r>
      <w:commentRangeStart w:id="13"/>
      <w:r w:rsidR="001225D8">
        <w:t>order of the variables</w:t>
      </w:r>
      <w:commentRangeEnd w:id="13"/>
      <w:r w:rsidR="001225D8">
        <w:rPr>
          <w:rStyle w:val="CommentReference"/>
        </w:rPr>
        <w:commentReference w:id="13"/>
      </w:r>
      <w:r w:rsidR="001225D8">
        <w:t xml:space="preserve"> though it provides no information on independencies between our variables. Our Confounding Structure treats Age, Sex, and Brain Regions as variables independent of each other but influence the expressions of APOE, APP, PSEN1, and PSEN2 as well as AD risk. Interestingly, the Confounding Structure had a better likelihood score than the GMLS, over 20,000,000 better. Further investigation is needed as to </w:t>
      </w:r>
      <w:r w:rsidR="001225D8">
        <w:lastRenderedPageBreak/>
        <w:t xml:space="preserve">why the software that proposed the GMLS did not provide the best structure that has the highest probability of observing the data.  </w:t>
      </w:r>
    </w:p>
    <w:p w:rsidR="001225D8" w:rsidRDefault="001225D8" w:rsidP="001F6359">
      <w:pPr>
        <w:pStyle w:val="Title2"/>
        <w:jc w:val="left"/>
      </w:pPr>
      <w:r>
        <w:tab/>
        <w:t xml:space="preserve">When validating these structures with our test data, both the GMLS and the Confounding structure scored virtually the same in all tests, despite Confounding Structure’s significant higher </w:t>
      </w:r>
      <w:commentRangeStart w:id="14"/>
      <w:r>
        <w:t xml:space="preserve">likelihood score. </w:t>
      </w:r>
      <w:commentRangeEnd w:id="14"/>
      <w:r>
        <w:rPr>
          <w:rStyle w:val="CommentReference"/>
        </w:rPr>
        <w:commentReference w:id="14"/>
      </w:r>
    </w:p>
    <w:p w:rsidR="00EC3C6D" w:rsidRDefault="00EC3C6D" w:rsidP="001F6359">
      <w:pPr>
        <w:pStyle w:val="Title2"/>
        <w:jc w:val="left"/>
      </w:pPr>
      <w:r>
        <w:rPr>
          <w:i/>
        </w:rPr>
        <w:t>Relationships obtained</w:t>
      </w:r>
    </w:p>
    <w:p w:rsidR="00EC3C6D" w:rsidRDefault="00EC3C6D" w:rsidP="001F6359">
      <w:pPr>
        <w:pStyle w:val="Title2"/>
        <w:jc w:val="left"/>
      </w:pPr>
      <w:r>
        <w:tab/>
        <w:t>There were several patterns found consistently with the GMLS and the Confounding Structure:</w:t>
      </w:r>
    </w:p>
    <w:p w:rsidR="00EC3C6D" w:rsidRDefault="00EC3C6D" w:rsidP="00EC3C6D">
      <w:pPr>
        <w:pStyle w:val="Title2"/>
        <w:numPr>
          <w:ilvl w:val="0"/>
          <w:numId w:val="12"/>
        </w:numPr>
        <w:jc w:val="left"/>
      </w:pPr>
      <w:r>
        <w:t>The Hippocampus has greater dysregulation</w:t>
      </w:r>
    </w:p>
    <w:p w:rsidR="00EC3C6D" w:rsidRDefault="00EC3C6D" w:rsidP="00EC3C6D">
      <w:pPr>
        <w:pStyle w:val="Title2"/>
        <w:numPr>
          <w:ilvl w:val="0"/>
          <w:numId w:val="12"/>
        </w:numPr>
        <w:jc w:val="left"/>
      </w:pPr>
      <w:r>
        <w:t>Age&gt;65 had less dysregulation of gene expression and generally higher expressions</w:t>
      </w:r>
    </w:p>
    <w:p w:rsidR="00663934" w:rsidRDefault="00663934" w:rsidP="00EC3C6D">
      <w:pPr>
        <w:pStyle w:val="Title2"/>
        <w:numPr>
          <w:ilvl w:val="0"/>
          <w:numId w:val="12"/>
        </w:numPr>
        <w:jc w:val="left"/>
      </w:pPr>
      <w:r>
        <w:t>Females generally had higher dysregulation of genes.</w:t>
      </w:r>
    </w:p>
    <w:p w:rsidR="00EC3C6D" w:rsidRDefault="00663934" w:rsidP="00EC3C6D">
      <w:pPr>
        <w:pStyle w:val="Title2"/>
        <w:numPr>
          <w:ilvl w:val="0"/>
          <w:numId w:val="12"/>
        </w:numPr>
        <w:jc w:val="left"/>
      </w:pPr>
      <w:r>
        <w:t>APOE increased expression in AD</w:t>
      </w:r>
    </w:p>
    <w:p w:rsidR="00AE4BEC" w:rsidRDefault="00663934" w:rsidP="00AE4BEC">
      <w:pPr>
        <w:pStyle w:val="Title2"/>
        <w:numPr>
          <w:ilvl w:val="0"/>
          <w:numId w:val="12"/>
        </w:numPr>
        <w:jc w:val="left"/>
      </w:pPr>
      <w:r>
        <w:t>APP, PSEN1, and PSEN2 had decreased expression in AD</w:t>
      </w:r>
    </w:p>
    <w:p w:rsidR="00331B7C" w:rsidRDefault="00331B7C" w:rsidP="00331B7C">
      <w:pPr>
        <w:pStyle w:val="Title2"/>
        <w:jc w:val="left"/>
      </w:pPr>
    </w:p>
    <w:p w:rsidR="00AE4BEC" w:rsidRDefault="00331B7C" w:rsidP="00331B7C">
      <w:pPr>
        <w:pStyle w:val="Title2"/>
        <w:jc w:val="left"/>
      </w:pPr>
      <w:r>
        <w:tab/>
      </w:r>
      <w:r w:rsidR="00AE4BEC">
        <w:t xml:space="preserve">Direct relationships were found between APOE and PSEN1, as well as APP and PSEN2. Inverse relationships were found between APOE and APP, as well as APOE and PSEN2. Further investigation is needed for </w:t>
      </w:r>
      <w:r>
        <w:t xml:space="preserve">relationships of PSEN1 with APP and PSEN2. Many of the relationships of PSEN1 have been shown to be inconsistent. Because the direct relationships between PSEN1 and APOE and the indirect relationships between APOE and both APP and PSEN2, further analysis needs to determine if an indirect relationship in gene expression levels exist among PSEN1 and APP and PSEN1 and PSEN2. </w:t>
      </w:r>
    </w:p>
    <w:p w:rsidR="00331B7C" w:rsidRDefault="00331B7C" w:rsidP="00331B7C">
      <w:pPr>
        <w:pStyle w:val="Title2"/>
        <w:jc w:val="left"/>
      </w:pPr>
      <w:r>
        <w:tab/>
        <w:t xml:space="preserve">Our findings have been consistent with studies demonstrating that the Hippocampus has greater gene dysregulation as compared to other brain regions </w:t>
      </w:r>
      <w:r w:rsidR="00376092" w:rsidRPr="00376092">
        <w:t>(</w:t>
      </w:r>
      <w:proofErr w:type="spellStart"/>
      <w:r w:rsidR="00376092" w:rsidRPr="00376092">
        <w:t>Hokama</w:t>
      </w:r>
      <w:proofErr w:type="spellEnd"/>
      <w:r w:rsidR="00376092" w:rsidRPr="00376092">
        <w:t xml:space="preserve"> et al., 2014).</w:t>
      </w:r>
    </w:p>
    <w:p w:rsidR="00331B7C" w:rsidRDefault="00331B7C" w:rsidP="00331B7C">
      <w:pPr>
        <w:pStyle w:val="Title2"/>
        <w:jc w:val="left"/>
        <w:rPr>
          <w:rFonts w:cstheme="minorHAnsi"/>
        </w:rPr>
      </w:pPr>
      <w:r>
        <w:lastRenderedPageBreak/>
        <w:tab/>
        <w:t>Increased age has been associated with decreased gene expression</w:t>
      </w:r>
      <w:r w:rsidR="009E126D">
        <w:t xml:space="preserve"> </w:t>
      </w:r>
      <w:r w:rsidR="00376092" w:rsidRPr="00376092">
        <w:t>(</w:t>
      </w:r>
      <w:proofErr w:type="spellStart"/>
      <w:r w:rsidR="00376092" w:rsidRPr="00376092">
        <w:t>Calero</w:t>
      </w:r>
      <w:proofErr w:type="spellEnd"/>
      <w:r w:rsidR="00376092" w:rsidRPr="00376092">
        <w:t xml:space="preserve"> et al., 2015; Fowler et al., 2015; </w:t>
      </w:r>
      <w:proofErr w:type="spellStart"/>
      <w:r w:rsidR="00376092" w:rsidRPr="00376092">
        <w:t>Theuns</w:t>
      </w:r>
      <w:proofErr w:type="spellEnd"/>
      <w:r w:rsidR="00376092" w:rsidRPr="00376092">
        <w:t xml:space="preserve"> and Van </w:t>
      </w:r>
      <w:proofErr w:type="spellStart"/>
      <w:r w:rsidR="00376092" w:rsidRPr="00376092">
        <w:t>Broeckhoven</w:t>
      </w:r>
      <w:proofErr w:type="spellEnd"/>
      <w:r w:rsidR="00376092" w:rsidRPr="00376092">
        <w:t>, 2000).</w:t>
      </w:r>
      <w:r w:rsidR="000D2119">
        <w:t xml:space="preserve"> </w:t>
      </w:r>
      <w:r w:rsidR="009E126D">
        <w:t>It was expected that those Age&gt;65 would have lower expression and greater proportions of under expression of the genetic variables of interest when compared to those Age</w:t>
      </w:r>
      <w:r w:rsidR="009E126D">
        <w:rPr>
          <w:rFonts w:cstheme="minorHAnsi"/>
        </w:rPr>
        <w:t xml:space="preserve">≤65. Surprisingly, those </w:t>
      </w:r>
      <w:r w:rsidR="009E126D" w:rsidRPr="009E126D">
        <w:rPr>
          <w:rFonts w:cstheme="minorHAnsi"/>
        </w:rPr>
        <w:t>Age&gt;65</w:t>
      </w:r>
      <w:r w:rsidR="009E126D">
        <w:rPr>
          <w:rFonts w:cstheme="minorHAnsi"/>
        </w:rPr>
        <w:t xml:space="preserve"> tend to show less dysregulation and generally had greater expression than </w:t>
      </w:r>
      <w:r w:rsidR="009E126D" w:rsidRPr="009E126D">
        <w:rPr>
          <w:rFonts w:cstheme="minorHAnsi"/>
        </w:rPr>
        <w:t>those Age≤65.</w:t>
      </w:r>
      <w:r w:rsidR="009E126D">
        <w:rPr>
          <w:rFonts w:cstheme="minorHAnsi"/>
        </w:rPr>
        <w:t xml:space="preserve"> Further investigation is necessary to determine the reason for this. </w:t>
      </w:r>
    </w:p>
    <w:p w:rsidR="009E126D" w:rsidRDefault="009E126D" w:rsidP="00331B7C">
      <w:pPr>
        <w:pStyle w:val="Title2"/>
        <w:jc w:val="left"/>
        <w:rPr>
          <w:rFonts w:cstheme="minorHAnsi"/>
        </w:rPr>
      </w:pPr>
      <w:r>
        <w:rPr>
          <w:rFonts w:cstheme="minorHAnsi"/>
        </w:rPr>
        <w:tab/>
        <w:t xml:space="preserve">Our results also demonstrated that females had greater gene dysregulation and lower expressions for APP, PSEN1, and PSEN2. </w:t>
      </w:r>
      <w:r w:rsidR="001A3CC1">
        <w:rPr>
          <w:rFonts w:cstheme="minorHAnsi"/>
        </w:rPr>
        <w:t>APOE generally was obse</w:t>
      </w:r>
      <w:r w:rsidR="003A6D10">
        <w:rPr>
          <w:rFonts w:cstheme="minorHAnsi"/>
        </w:rPr>
        <w:t xml:space="preserve">rved to have higher regulation. </w:t>
      </w:r>
      <w:r>
        <w:rPr>
          <w:rFonts w:cstheme="minorHAnsi"/>
        </w:rPr>
        <w:t xml:space="preserve">A higher proportion of females </w:t>
      </w:r>
      <w:r w:rsidR="000D2119">
        <w:rPr>
          <w:rFonts w:cstheme="minorHAnsi"/>
        </w:rPr>
        <w:t xml:space="preserve">than males </w:t>
      </w:r>
      <w:r>
        <w:rPr>
          <w:rFonts w:cstheme="minorHAnsi"/>
        </w:rPr>
        <w:t>were also observed to have AD in our dataset. Together</w:t>
      </w:r>
      <w:r w:rsidR="000D2119">
        <w:rPr>
          <w:rFonts w:cstheme="minorHAnsi"/>
        </w:rPr>
        <w:t xml:space="preserve"> the results are </w:t>
      </w:r>
      <w:r w:rsidR="001A3CC1">
        <w:rPr>
          <w:rFonts w:cstheme="minorHAnsi"/>
        </w:rPr>
        <w:t xml:space="preserve">consistent with the greater number of females developing AD, and the gene expression patterns associated with AD found by </w:t>
      </w:r>
      <w:r w:rsidR="001A3CC1" w:rsidRPr="001A3CC1">
        <w:rPr>
          <w:rFonts w:cstheme="minorHAnsi"/>
        </w:rPr>
        <w:t>Tan et al. (2010)</w:t>
      </w:r>
      <w:r w:rsidR="001A3CC1">
        <w:rPr>
          <w:rFonts w:cstheme="minorHAnsi"/>
        </w:rPr>
        <w:t xml:space="preserve">. </w:t>
      </w:r>
    </w:p>
    <w:p w:rsidR="001A3CC1" w:rsidRDefault="001A3CC1" w:rsidP="00331B7C">
      <w:pPr>
        <w:pStyle w:val="Title2"/>
        <w:jc w:val="left"/>
        <w:rPr>
          <w:rFonts w:cstheme="minorHAnsi"/>
          <w:bCs/>
        </w:rPr>
      </w:pPr>
      <w:r>
        <w:rPr>
          <w:rFonts w:cstheme="minorHAnsi"/>
        </w:rPr>
        <w:tab/>
      </w:r>
      <w:r w:rsidRPr="001A3CC1">
        <w:rPr>
          <w:rFonts w:cstheme="minorHAnsi"/>
          <w:bCs/>
        </w:rPr>
        <w:t>Liang et al. (2008) found</w:t>
      </w:r>
      <w:r w:rsidR="009F568F">
        <w:rPr>
          <w:rFonts w:cstheme="minorHAnsi"/>
          <w:bCs/>
        </w:rPr>
        <w:t xml:space="preserve"> decreased expressions of PSEN1 within the Hippocampus, which is consistent with our results. However, our results were inconsistent with Liang’s observations of increased APP expression in AD subjects. </w:t>
      </w:r>
      <w:proofErr w:type="spellStart"/>
      <w:r w:rsidR="009F568F" w:rsidRPr="009F568F">
        <w:rPr>
          <w:rFonts w:cstheme="minorHAnsi"/>
          <w:bCs/>
        </w:rPr>
        <w:t>Kurbatskaya</w:t>
      </w:r>
      <w:proofErr w:type="spellEnd"/>
      <w:r w:rsidR="009F568F" w:rsidRPr="009F568F">
        <w:rPr>
          <w:rFonts w:cstheme="minorHAnsi"/>
          <w:bCs/>
        </w:rPr>
        <w:t xml:space="preserve"> et al</w:t>
      </w:r>
      <w:r w:rsidR="009F568F">
        <w:rPr>
          <w:rFonts w:cstheme="minorHAnsi"/>
          <w:bCs/>
        </w:rPr>
        <w:t xml:space="preserve">. (2016) found increased APP expression in early stages of AD in response to central nervous system damage. Perhaps the lack of distinction of AD progression in our sample made it difficult to </w:t>
      </w:r>
      <w:r w:rsidR="0098075E">
        <w:rPr>
          <w:rFonts w:cstheme="minorHAnsi"/>
          <w:bCs/>
        </w:rPr>
        <w:t xml:space="preserve">observe an increase in APP in our AD subjects. </w:t>
      </w:r>
    </w:p>
    <w:p w:rsidR="00AF08E5" w:rsidRDefault="0098075E" w:rsidP="00221A91">
      <w:pPr>
        <w:pStyle w:val="Title2"/>
        <w:jc w:val="left"/>
      </w:pPr>
      <w:r>
        <w:rPr>
          <w:rFonts w:cstheme="minorHAnsi"/>
          <w:bCs/>
        </w:rPr>
        <w:tab/>
      </w:r>
      <w:r w:rsidRPr="0098075E">
        <w:rPr>
          <w:rFonts w:cstheme="minorHAnsi"/>
          <w:bCs/>
        </w:rPr>
        <w:t>Nunez-Iglesias et al</w:t>
      </w:r>
      <w:r>
        <w:rPr>
          <w:rFonts w:cstheme="minorHAnsi"/>
          <w:bCs/>
        </w:rPr>
        <w:t xml:space="preserve">. (2010) asserted that previous studies on AD differential gene expression hold little agreement with each other. </w:t>
      </w:r>
      <w:r w:rsidR="003A6D10">
        <w:rPr>
          <w:rFonts w:cstheme="minorHAnsi"/>
          <w:bCs/>
        </w:rPr>
        <w:t>This preliminary analysis attempts to characterize the relationships between APOE, APP, PSEN1, and PSEN2 and Age, Brain Region and Sex. It is important to know that in looking at our results, normal expression of all the genetic factors predominated regardless of AD state.</w:t>
      </w:r>
      <w:r w:rsidR="00221A91">
        <w:rPr>
          <w:rFonts w:cstheme="minorHAnsi"/>
          <w:bCs/>
        </w:rPr>
        <w:t xml:space="preserve"> </w:t>
      </w:r>
      <w:r w:rsidR="00221A91" w:rsidRPr="00221A91">
        <w:rPr>
          <w:rFonts w:cstheme="minorHAnsi"/>
          <w:bCs/>
        </w:rPr>
        <w:t>Wang et al.</w:t>
      </w:r>
      <w:r w:rsidR="00221A91">
        <w:rPr>
          <w:rFonts w:cstheme="minorHAnsi"/>
          <w:bCs/>
        </w:rPr>
        <w:t xml:space="preserve"> (2016) found that there were </w:t>
      </w:r>
      <w:r w:rsidR="00221A91">
        <w:rPr>
          <w:rFonts w:cstheme="minorHAnsi"/>
          <w:bCs/>
        </w:rPr>
        <w:lastRenderedPageBreak/>
        <w:t xml:space="preserve">not expression changes in most AD susceptibility genes, highlighting the complexity of AD and the other genetic factors and regulators that promote its onset. </w:t>
      </w:r>
    </w:p>
    <w:sectPr w:rsidR="00AF08E5" w:rsidSect="00AF08E5">
      <w:headerReference w:type="default" r:id="rId8"/>
      <w:headerReference w:type="first" r:id="rId9"/>
      <w:footnotePr>
        <w:pos w:val="beneathText"/>
      </w:footnotePr>
      <w:pgSz w:w="12240" w:h="15840"/>
      <w:pgMar w:top="1440" w:right="1440" w:bottom="1440" w:left="1440" w:header="720" w:footer="720" w:gutter="0"/>
      <w:cols w:space="720"/>
      <w:titlePg/>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dlau_000" w:date="2017-03-02T20:17:00Z" w:initials="s">
    <w:p w:rsidR="00A07F97" w:rsidRDefault="00A07F97">
      <w:pPr>
        <w:pStyle w:val="CommentText"/>
      </w:pPr>
      <w:r>
        <w:rPr>
          <w:rStyle w:val="CommentReference"/>
        </w:rPr>
        <w:annotationRef/>
      </w:r>
      <w:r>
        <w:t xml:space="preserve">Are there any other potential biases/ issues with the data that I missed? </w:t>
      </w:r>
    </w:p>
  </w:comment>
  <w:comment w:id="1" w:author="sdlau_000" w:date="2017-03-02T20:16:00Z" w:initials="s">
    <w:p w:rsidR="00A07F97" w:rsidRDefault="00A07F97">
      <w:pPr>
        <w:pStyle w:val="CommentText"/>
      </w:pPr>
      <w:r>
        <w:rPr>
          <w:rStyle w:val="CommentReference"/>
        </w:rPr>
        <w:annotationRef/>
      </w:r>
      <w:r>
        <w:t xml:space="preserve">I’m not entirely sure if I’m justified in this paragraph. </w:t>
      </w:r>
    </w:p>
  </w:comment>
  <w:comment w:id="2" w:author="sdlau_000" w:date="2017-03-03T09:23:00Z" w:initials="s">
    <w:p w:rsidR="00C5161C" w:rsidRDefault="00C5161C">
      <w:pPr>
        <w:pStyle w:val="CommentText"/>
      </w:pPr>
      <w:r>
        <w:rPr>
          <w:rStyle w:val="CommentReference"/>
        </w:rPr>
        <w:annotationRef/>
      </w:r>
      <w:r>
        <w:t xml:space="preserve">I think this sentence needs to tie in with the proportions of AD samples in our data </w:t>
      </w:r>
      <w:proofErr w:type="spellStart"/>
      <w:r>
        <w:t>some how</w:t>
      </w:r>
      <w:proofErr w:type="spellEnd"/>
      <w:r>
        <w:t xml:space="preserve">. </w:t>
      </w:r>
    </w:p>
  </w:comment>
  <w:comment w:id="3" w:author="sdlau_000" w:date="2017-03-02T20:20:00Z" w:initials="s">
    <w:p w:rsidR="00A07F97" w:rsidRDefault="00A07F97">
      <w:pPr>
        <w:pStyle w:val="CommentText"/>
      </w:pPr>
      <w:r>
        <w:rPr>
          <w:rStyle w:val="CommentReference"/>
        </w:rPr>
        <w:annotationRef/>
      </w:r>
      <w:r>
        <w:t xml:space="preserve">How do I deal with this difference? </w:t>
      </w:r>
    </w:p>
  </w:comment>
  <w:comment w:id="4" w:author="sdlau_000" w:date="2017-03-02T20:24:00Z" w:initials="s">
    <w:p w:rsidR="00981A07" w:rsidRDefault="00981A07">
      <w:pPr>
        <w:pStyle w:val="CommentText"/>
      </w:pPr>
      <w:r>
        <w:rPr>
          <w:rStyle w:val="CommentReference"/>
        </w:rPr>
        <w:annotationRef/>
      </w:r>
      <w:r>
        <w:t xml:space="preserve">What other </w:t>
      </w:r>
      <w:r w:rsidR="009264D3">
        <w:t xml:space="preserve">issues could result from the over representation of males? </w:t>
      </w:r>
    </w:p>
  </w:comment>
  <w:comment w:id="5" w:author="sdlau_000" w:date="2017-03-02T22:49:00Z" w:initials="s">
    <w:p w:rsidR="00FE2EE2" w:rsidRDefault="00FE2EE2">
      <w:pPr>
        <w:pStyle w:val="CommentText"/>
      </w:pPr>
      <w:r>
        <w:rPr>
          <w:rStyle w:val="CommentReference"/>
        </w:rPr>
        <w:annotationRef/>
      </w:r>
      <w:r>
        <w:t xml:space="preserve">How do I deal with this difference </w:t>
      </w:r>
    </w:p>
  </w:comment>
  <w:comment w:id="6" w:author="sdlau_000" w:date="2017-03-03T00:10:00Z" w:initials="s">
    <w:p w:rsidR="009264D3" w:rsidRDefault="009264D3">
      <w:pPr>
        <w:pStyle w:val="CommentText"/>
      </w:pPr>
      <w:r>
        <w:rPr>
          <w:rStyle w:val="CommentReference"/>
        </w:rPr>
        <w:annotationRef/>
      </w:r>
      <w:r w:rsidR="00221A91">
        <w:t xml:space="preserve">Should I </w:t>
      </w:r>
      <w:proofErr w:type="gramStart"/>
      <w:r w:rsidR="00221A91">
        <w:t xml:space="preserve">find </w:t>
      </w:r>
      <w:r>
        <w:t xml:space="preserve"> mean</w:t>
      </w:r>
      <w:proofErr w:type="gramEnd"/>
      <w:r>
        <w:t xml:space="preserve"> age of AD</w:t>
      </w:r>
      <w:r w:rsidR="00221A91">
        <w:t>/ Non-AD</w:t>
      </w:r>
      <w:r>
        <w:t xml:space="preserve"> cases? </w:t>
      </w:r>
    </w:p>
  </w:comment>
  <w:comment w:id="7" w:author="sdlau_000" w:date="2017-03-02T20:28:00Z" w:initials="s">
    <w:p w:rsidR="009264D3" w:rsidRDefault="009264D3">
      <w:pPr>
        <w:pStyle w:val="CommentText"/>
      </w:pPr>
      <w:r>
        <w:rPr>
          <w:rStyle w:val="CommentReference"/>
        </w:rPr>
        <w:annotationRef/>
      </w:r>
      <w:r>
        <w:t>Find %</w:t>
      </w:r>
    </w:p>
  </w:comment>
  <w:comment w:id="8" w:author="sdlau_000" w:date="2017-03-02T20:30:00Z" w:initials="s">
    <w:p w:rsidR="00FE7465" w:rsidRDefault="00FE7465">
      <w:pPr>
        <w:pStyle w:val="CommentText"/>
      </w:pPr>
      <w:r>
        <w:rPr>
          <w:rStyle w:val="CommentReference"/>
        </w:rPr>
        <w:annotationRef/>
      </w:r>
      <w:r>
        <w:t xml:space="preserve">Any other issues that may result from this? </w:t>
      </w:r>
    </w:p>
  </w:comment>
  <w:comment w:id="9" w:author="sdlau_000" w:date="2017-03-02T20:50:00Z" w:initials="s">
    <w:p w:rsidR="00403375" w:rsidRDefault="00403375">
      <w:pPr>
        <w:pStyle w:val="CommentText"/>
      </w:pPr>
      <w:r>
        <w:rPr>
          <w:rStyle w:val="CommentReference"/>
        </w:rPr>
        <w:annotationRef/>
      </w:r>
      <w:r>
        <w:t xml:space="preserve">How can/ should I discuss that only 10% of our total samples were Hippocampus samples? </w:t>
      </w:r>
    </w:p>
  </w:comment>
  <w:comment w:id="10" w:author="sdlau_000" w:date="2017-03-02T20:37:00Z" w:initials="s">
    <w:p w:rsidR="001F6359" w:rsidRDefault="001F6359">
      <w:pPr>
        <w:pStyle w:val="CommentText"/>
      </w:pPr>
      <w:r>
        <w:rPr>
          <w:rStyle w:val="CommentReference"/>
        </w:rPr>
        <w:annotationRef/>
      </w:r>
      <w:r>
        <w:t xml:space="preserve">Should I include this sentence? Do we plan to look and compare other brain regions? </w:t>
      </w:r>
    </w:p>
  </w:comment>
  <w:comment w:id="11" w:author="sdlau_000" w:date="2017-03-02T20:51:00Z" w:initials="s">
    <w:p w:rsidR="00403375" w:rsidRDefault="00403375">
      <w:pPr>
        <w:pStyle w:val="CommentText"/>
      </w:pPr>
      <w:r>
        <w:rPr>
          <w:rStyle w:val="CommentReference"/>
        </w:rPr>
        <w:annotationRef/>
      </w:r>
      <w:r>
        <w:t xml:space="preserve">How do I know if these differences are significant? </w:t>
      </w:r>
    </w:p>
  </w:comment>
  <w:comment w:id="12" w:author="sdlau_000" w:date="2017-03-02T21:00:00Z" w:initials="s">
    <w:p w:rsidR="001225D8" w:rsidRDefault="001225D8">
      <w:pPr>
        <w:pStyle w:val="CommentText"/>
      </w:pPr>
      <w:r>
        <w:rPr>
          <w:rStyle w:val="CommentReference"/>
        </w:rPr>
        <w:annotationRef/>
      </w:r>
      <w:r>
        <w:t xml:space="preserve">I don’t think I’m explaining this correctly. </w:t>
      </w:r>
    </w:p>
  </w:comment>
  <w:comment w:id="13" w:author="sdlau_000" w:date="2017-03-02T20:55:00Z" w:initials="s">
    <w:p w:rsidR="001225D8" w:rsidRDefault="001225D8">
      <w:pPr>
        <w:pStyle w:val="CommentText"/>
      </w:pPr>
      <w:r>
        <w:rPr>
          <w:rStyle w:val="CommentReference"/>
        </w:rPr>
        <w:annotationRef/>
      </w:r>
      <w:r>
        <w:t xml:space="preserve">Is there anything more significant I can say about the order of APOE&gt;APP&gt;PSEN1&gt;PSEN2&gt;Sex&gt;Age&gt;Brain Region&gt; Alzheimer’s? </w:t>
      </w:r>
    </w:p>
  </w:comment>
  <w:comment w:id="14" w:author="sdlau_000" w:date="2017-03-02T21:03:00Z" w:initials="s">
    <w:p w:rsidR="001225D8" w:rsidRDefault="001225D8">
      <w:pPr>
        <w:pStyle w:val="CommentText"/>
      </w:pPr>
      <w:r>
        <w:rPr>
          <w:rStyle w:val="CommentReference"/>
        </w:rPr>
        <w:annotationRef/>
      </w:r>
      <w:r>
        <w:t xml:space="preserve">Anything else significant I should point out? </w:t>
      </w:r>
    </w:p>
    <w:p w:rsidR="001225D8" w:rsidRDefault="001225D8">
      <w:pPr>
        <w:pStyle w:val="CommentText"/>
      </w:pPr>
      <w:r>
        <w:t xml:space="preserve">What more should I explain about the validation test, leave one out, 4-fold cross validation, and the ROC curves. </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0761C" w:rsidRDefault="00A0761C">
      <w:pPr>
        <w:spacing w:line="240" w:lineRule="auto"/>
      </w:pPr>
      <w:r>
        <w:separator/>
      </w:r>
    </w:p>
    <w:p w:rsidR="00A0761C" w:rsidRDefault="00A0761C"/>
  </w:endnote>
  <w:endnote w:type="continuationSeparator" w:id="0">
    <w:p w:rsidR="00A0761C" w:rsidRDefault="00A0761C">
      <w:pPr>
        <w:spacing w:line="240" w:lineRule="auto"/>
      </w:pPr>
      <w:r>
        <w:continuationSeparator/>
      </w:r>
    </w:p>
    <w:p w:rsidR="00A0761C" w:rsidRDefault="00A0761C"/>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notTrueType/>
    <w:pitch w:val="fixed"/>
    <w:sig w:usb0="00000001" w:usb1="080E0000" w:usb2="00000010" w:usb3="00000000" w:csb0="00040000"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0761C" w:rsidRDefault="00A0761C">
      <w:pPr>
        <w:spacing w:line="240" w:lineRule="auto"/>
      </w:pPr>
      <w:r>
        <w:separator/>
      </w:r>
    </w:p>
    <w:p w:rsidR="00A0761C" w:rsidRDefault="00A0761C"/>
  </w:footnote>
  <w:footnote w:type="continuationSeparator" w:id="0">
    <w:p w:rsidR="00A0761C" w:rsidRDefault="00A0761C">
      <w:pPr>
        <w:spacing w:line="240" w:lineRule="auto"/>
      </w:pPr>
      <w:r>
        <w:continuationSeparator/>
      </w:r>
    </w:p>
    <w:p w:rsidR="00A0761C" w:rsidRDefault="00A0761C"/>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CellMar>
        <w:left w:w="0" w:type="dxa"/>
        <w:right w:w="0" w:type="dxa"/>
      </w:tblCellMar>
      <w:tblLook w:val="04A0"/>
    </w:tblPr>
    <w:tblGrid>
      <w:gridCol w:w="8280"/>
      <w:gridCol w:w="1080"/>
    </w:tblGrid>
    <w:tr w:rsidR="00AF08E5">
      <w:tc>
        <w:tcPr>
          <w:tcW w:w="8280" w:type="dxa"/>
        </w:tcPr>
        <w:p w:rsidR="00AF08E5" w:rsidRDefault="00AF08E5">
          <w:pPr>
            <w:pStyle w:val="Header"/>
          </w:pPr>
        </w:p>
      </w:tc>
      <w:tc>
        <w:tcPr>
          <w:tcW w:w="1080" w:type="dxa"/>
        </w:tcPr>
        <w:p w:rsidR="00AF08E5" w:rsidRDefault="00AF08E5">
          <w:pPr>
            <w:pStyle w:val="Header"/>
            <w:jc w:val="right"/>
          </w:pPr>
          <w:r>
            <w:fldChar w:fldCharType="begin"/>
          </w:r>
          <w:r w:rsidR="00A0761C">
            <w:instrText xml:space="preserve"> PAGE   \* MERGEFORMAT </w:instrText>
          </w:r>
          <w:r>
            <w:fldChar w:fldCharType="separate"/>
          </w:r>
          <w:r w:rsidR="00C5161C">
            <w:rPr>
              <w:noProof/>
            </w:rPr>
            <w:t>6</w:t>
          </w:r>
          <w:r>
            <w:rPr>
              <w:noProof/>
            </w:rPr>
            <w:fldChar w:fldCharType="end"/>
          </w:r>
        </w:p>
      </w:tc>
    </w:tr>
  </w:tbl>
  <w:p w:rsidR="00AF08E5" w:rsidRDefault="00AF08E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CellMar>
        <w:left w:w="0" w:type="dxa"/>
        <w:right w:w="0" w:type="dxa"/>
      </w:tblCellMar>
      <w:tblLook w:val="04A0"/>
    </w:tblPr>
    <w:tblGrid>
      <w:gridCol w:w="8280"/>
      <w:gridCol w:w="1080"/>
    </w:tblGrid>
    <w:tr w:rsidR="00AF08E5">
      <w:tc>
        <w:tcPr>
          <w:tcW w:w="8280" w:type="dxa"/>
        </w:tcPr>
        <w:p w:rsidR="00AF08E5" w:rsidRDefault="00AF08E5">
          <w:pPr>
            <w:pStyle w:val="Header"/>
          </w:pPr>
        </w:p>
      </w:tc>
      <w:tc>
        <w:tcPr>
          <w:tcW w:w="1080" w:type="dxa"/>
        </w:tcPr>
        <w:p w:rsidR="00AF08E5" w:rsidRDefault="00AF08E5">
          <w:pPr>
            <w:pStyle w:val="Header"/>
            <w:jc w:val="right"/>
          </w:pPr>
          <w:r>
            <w:fldChar w:fldCharType="begin"/>
          </w:r>
          <w:r w:rsidR="00A0761C">
            <w:instrText xml:space="preserve"> PAGE   \* MERGEFORMAT </w:instrText>
          </w:r>
          <w:r>
            <w:fldChar w:fldCharType="separate"/>
          </w:r>
          <w:r w:rsidR="00376092">
            <w:rPr>
              <w:noProof/>
            </w:rPr>
            <w:t>1</w:t>
          </w:r>
          <w:r>
            <w:rPr>
              <w:noProof/>
            </w:rPr>
            <w:fldChar w:fldCharType="end"/>
          </w:r>
        </w:p>
      </w:tc>
    </w:tr>
  </w:tbl>
  <w:p w:rsidR="00AF08E5" w:rsidRDefault="00AF08E5">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6ED08D94"/>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3D5203EE"/>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F2DC96EC"/>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94D2CA36"/>
    <w:lvl w:ilvl="0">
      <w:start w:val="1"/>
      <w:numFmt w:val="decimal"/>
      <w:pStyle w:val="ListNumber2"/>
      <w:lvlText w:val="%1."/>
      <w:lvlJc w:val="left"/>
      <w:pPr>
        <w:tabs>
          <w:tab w:val="num" w:pos="720"/>
        </w:tabs>
        <w:ind w:left="720" w:hanging="360"/>
      </w:pPr>
    </w:lvl>
  </w:abstractNum>
  <w:abstractNum w:abstractNumId="4">
    <w:nsid w:val="FFFFFF80"/>
    <w:multiLevelType w:val="singleLevel"/>
    <w:tmpl w:val="17BCEBA6"/>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7D386FFE"/>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D73A80FE"/>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0AB08068"/>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D6E00290"/>
    <w:lvl w:ilvl="0">
      <w:start w:val="1"/>
      <w:numFmt w:val="decimal"/>
      <w:pStyle w:val="ListNumber"/>
      <w:lvlText w:val="%1."/>
      <w:lvlJc w:val="left"/>
      <w:pPr>
        <w:tabs>
          <w:tab w:val="num" w:pos="1080"/>
        </w:tabs>
        <w:ind w:left="1080" w:hanging="360"/>
      </w:pPr>
      <w:rPr>
        <w:rFonts w:hint="default"/>
      </w:rPr>
    </w:lvl>
  </w:abstractNum>
  <w:abstractNum w:abstractNumId="9">
    <w:nsid w:val="FFFFFF89"/>
    <w:multiLevelType w:val="singleLevel"/>
    <w:tmpl w:val="D6FC344C"/>
    <w:lvl w:ilvl="0">
      <w:start w:val="1"/>
      <w:numFmt w:val="bullet"/>
      <w:pStyle w:val="ListBullet"/>
      <w:lvlText w:val=""/>
      <w:lvlJc w:val="left"/>
      <w:pPr>
        <w:tabs>
          <w:tab w:val="num" w:pos="1080"/>
        </w:tabs>
        <w:ind w:left="1080" w:hanging="360"/>
      </w:pPr>
      <w:rPr>
        <w:rFonts w:ascii="Symbol" w:hAnsi="Symbol" w:hint="default"/>
      </w:rPr>
    </w:lvl>
  </w:abstractNum>
  <w:abstractNum w:abstractNumId="10">
    <w:nsid w:val="5FAF08C6"/>
    <w:multiLevelType w:val="hybridMultilevel"/>
    <w:tmpl w:val="63AEA1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9"/>
    <w:lvlOverride w:ilvl="0">
      <w:startOverride w:val="1"/>
    </w:lvlOverride>
  </w:num>
  <w:num w:numId="12">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defaultTableStyle w:val="APAReport"/>
  <w:characterSpacingControl w:val="doNotCompress"/>
  <w:hdrShapeDefaults>
    <o:shapedefaults v:ext="edit" spidmax="5122"/>
  </w:hdrShapeDefaults>
  <w:footnotePr>
    <w:pos w:val="beneathText"/>
    <w:footnote w:id="-1"/>
    <w:footnote w:id="0"/>
  </w:footnotePr>
  <w:endnotePr>
    <w:endnote w:id="-1"/>
    <w:endnote w:id="0"/>
  </w:endnotePr>
  <w:compat>
    <w:useFELayout/>
  </w:compat>
  <w:rsids>
    <w:rsidRoot w:val="3183AB6A"/>
    <w:rsid w:val="000410A1"/>
    <w:rsid w:val="000D2119"/>
    <w:rsid w:val="001225D8"/>
    <w:rsid w:val="00176AED"/>
    <w:rsid w:val="001A3CC1"/>
    <w:rsid w:val="001C410F"/>
    <w:rsid w:val="001F6359"/>
    <w:rsid w:val="00221A91"/>
    <w:rsid w:val="00331B7C"/>
    <w:rsid w:val="00376092"/>
    <w:rsid w:val="003A6D10"/>
    <w:rsid w:val="003B2D3B"/>
    <w:rsid w:val="00403375"/>
    <w:rsid w:val="00663934"/>
    <w:rsid w:val="006763B1"/>
    <w:rsid w:val="009264D3"/>
    <w:rsid w:val="009567FC"/>
    <w:rsid w:val="0098075E"/>
    <w:rsid w:val="00981A07"/>
    <w:rsid w:val="009E126D"/>
    <w:rsid w:val="009F568F"/>
    <w:rsid w:val="00A0761C"/>
    <w:rsid w:val="00A07F97"/>
    <w:rsid w:val="00AE4BEC"/>
    <w:rsid w:val="00AF08E5"/>
    <w:rsid w:val="00C5161C"/>
    <w:rsid w:val="00C75FEC"/>
    <w:rsid w:val="00C879E8"/>
    <w:rsid w:val="00C95098"/>
    <w:rsid w:val="00CB1A9A"/>
    <w:rsid w:val="00EC3C6D"/>
    <w:rsid w:val="00FE2EE2"/>
    <w:rsid w:val="00FE7465"/>
    <w:rsid w:val="3183AB6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color w:val="000000" w:themeColor="text1"/>
        <w:sz w:val="24"/>
        <w:szCs w:val="24"/>
        <w:lang w:val="en-US" w:eastAsia="ja-JP" w:bidi="ar-SA"/>
      </w:rPr>
    </w:rPrDefault>
    <w:pPrDefault>
      <w:pPr>
        <w:spacing w:line="480" w:lineRule="auto"/>
        <w:ind w:firstLine="7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3" w:qFormat="1"/>
    <w:lsdException w:name="heading 3" w:uiPriority="3" w:qFormat="1"/>
    <w:lsdException w:name="heading 4" w:uiPriority="3" w:qFormat="1"/>
    <w:lsdException w:name="heading 5" w:uiPriority="3" w:qFormat="1"/>
    <w:lsdException w:name="heading 6" w:uiPriority="9" w:unhideWhenUsed="0" w:qFormat="1"/>
    <w:lsdException w:name="heading 7" w:uiPriority="9" w:unhideWhenUsed="0" w:qFormat="1"/>
    <w:lsdException w:name="heading 8" w:uiPriority="9" w:unhideWhenUsed="0" w:qFormat="1"/>
    <w:lsdException w:name="heading 9"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footnote reference" w:qFormat="1"/>
    <w:lsdException w:name="endnote text" w:qFormat="1"/>
    <w:lsdException w:name="List Bullet" w:qFormat="1"/>
    <w:lsdException w:name="List Number" w:qFormat="1"/>
    <w:lsdException w:name="Title" w:semiHidden="0" w:uiPriority="10" w:unhideWhenUsed="0" w:qFormat="1"/>
    <w:lsdException w:name="Default Paragraph Font" w:uiPriority="1"/>
    <w:lsdException w:name="Subtitle" w:uiPriority="18" w:qFormat="1"/>
    <w:lsdException w:name="Strong" w:uiPriority="22" w:qFormat="1"/>
    <w:lsdException w:name="Emphasis" w:uiPriority="2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qFormat="1"/>
    <w:lsdException w:name="Quote" w:uiPriority="29" w:qFormat="1"/>
    <w:lsdException w:name="Intense Quote" w:uiPriority="3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qFormat="1"/>
    <w:lsdException w:name="TOC Heading" w:uiPriority="39" w:qFormat="1"/>
  </w:latentStyles>
  <w:style w:type="paragraph" w:default="1" w:styleId="Normal">
    <w:name w:val="Normal"/>
    <w:qFormat/>
    <w:rsid w:val="00AF08E5"/>
  </w:style>
  <w:style w:type="paragraph" w:styleId="Heading1">
    <w:name w:val="heading 1"/>
    <w:basedOn w:val="Normal"/>
    <w:next w:val="Normal"/>
    <w:link w:val="Heading1Char"/>
    <w:uiPriority w:val="3"/>
    <w:qFormat/>
    <w:rsid w:val="00AF08E5"/>
    <w:pPr>
      <w:keepNext/>
      <w:keepLines/>
      <w:ind w:firstLine="0"/>
      <w:jc w:val="center"/>
      <w:outlineLvl w:val="0"/>
    </w:pPr>
    <w:rPr>
      <w:rFonts w:asciiTheme="majorHAnsi" w:eastAsiaTheme="majorEastAsia" w:hAnsiTheme="majorHAnsi" w:cstheme="majorBidi"/>
      <w:b/>
      <w:bCs/>
    </w:rPr>
  </w:style>
  <w:style w:type="paragraph" w:styleId="Heading2">
    <w:name w:val="heading 2"/>
    <w:basedOn w:val="Normal"/>
    <w:next w:val="Normal"/>
    <w:link w:val="Heading2Char"/>
    <w:uiPriority w:val="3"/>
    <w:unhideWhenUsed/>
    <w:qFormat/>
    <w:rsid w:val="00AF08E5"/>
    <w:pPr>
      <w:keepNext/>
      <w:keepLines/>
      <w:ind w:firstLine="0"/>
      <w:outlineLvl w:val="1"/>
    </w:pPr>
    <w:rPr>
      <w:rFonts w:asciiTheme="majorHAnsi" w:eastAsiaTheme="majorEastAsia" w:hAnsiTheme="majorHAnsi" w:cstheme="majorBidi"/>
      <w:b/>
      <w:bCs/>
    </w:rPr>
  </w:style>
  <w:style w:type="paragraph" w:styleId="Heading3">
    <w:name w:val="heading 3"/>
    <w:basedOn w:val="Normal"/>
    <w:next w:val="Normal"/>
    <w:link w:val="Heading3Char"/>
    <w:uiPriority w:val="3"/>
    <w:unhideWhenUsed/>
    <w:qFormat/>
    <w:rsid w:val="00AF08E5"/>
    <w:pPr>
      <w:keepNext/>
      <w:keepLines/>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3"/>
    <w:unhideWhenUsed/>
    <w:qFormat/>
    <w:rsid w:val="00AF08E5"/>
    <w:pPr>
      <w:keepNext/>
      <w:keepLines/>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3"/>
    <w:unhideWhenUsed/>
    <w:qFormat/>
    <w:rsid w:val="00AF08E5"/>
    <w:pPr>
      <w:keepNext/>
      <w:keepLines/>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semiHidden/>
    <w:qFormat/>
    <w:rsid w:val="00AF08E5"/>
    <w:pPr>
      <w:keepNext/>
      <w:keepLines/>
      <w:spacing w:before="40"/>
      <w:ind w:firstLine="0"/>
      <w:outlineLvl w:val="5"/>
    </w:pPr>
    <w:rPr>
      <w:rFonts w:asciiTheme="majorHAnsi" w:eastAsiaTheme="majorEastAsia" w:hAnsiTheme="majorHAnsi" w:cstheme="majorBidi"/>
      <w:color w:val="6E6E6E" w:themeColor="accent1" w:themeShade="7F"/>
    </w:rPr>
  </w:style>
  <w:style w:type="paragraph" w:styleId="Heading7">
    <w:name w:val="heading 7"/>
    <w:basedOn w:val="Normal"/>
    <w:next w:val="Normal"/>
    <w:link w:val="Heading7Char"/>
    <w:uiPriority w:val="9"/>
    <w:semiHidden/>
    <w:qFormat/>
    <w:rsid w:val="00AF08E5"/>
    <w:pPr>
      <w:keepNext/>
      <w:keepLines/>
      <w:spacing w:before="40"/>
      <w:ind w:firstLine="0"/>
      <w:outlineLvl w:val="6"/>
    </w:pPr>
    <w:rPr>
      <w:rFonts w:asciiTheme="majorHAnsi" w:eastAsiaTheme="majorEastAsia" w:hAnsiTheme="majorHAnsi" w:cstheme="majorBidi"/>
      <w:i/>
      <w:iCs/>
      <w:color w:val="6E6E6E" w:themeColor="accent1" w:themeShade="7F"/>
    </w:rPr>
  </w:style>
  <w:style w:type="paragraph" w:styleId="Heading8">
    <w:name w:val="heading 8"/>
    <w:basedOn w:val="Normal"/>
    <w:next w:val="Normal"/>
    <w:link w:val="Heading8Char"/>
    <w:uiPriority w:val="9"/>
    <w:semiHidden/>
    <w:qFormat/>
    <w:rsid w:val="00AF08E5"/>
    <w:pPr>
      <w:keepNext/>
      <w:keepLines/>
      <w:spacing w:before="40"/>
      <w:ind w:firstLine="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qFormat/>
    <w:rsid w:val="00AF08E5"/>
    <w:pPr>
      <w:keepNext/>
      <w:keepLines/>
      <w:spacing w:before="40"/>
      <w:ind w:firstLine="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ctionTitle">
    <w:name w:val="Section Title"/>
    <w:basedOn w:val="Normal"/>
    <w:next w:val="Normal"/>
    <w:uiPriority w:val="2"/>
    <w:qFormat/>
    <w:rsid w:val="00AF08E5"/>
    <w:pPr>
      <w:pageBreakBefore/>
      <w:ind w:firstLine="0"/>
      <w:jc w:val="center"/>
      <w:outlineLvl w:val="0"/>
    </w:pPr>
    <w:rPr>
      <w:rFonts w:asciiTheme="majorHAnsi" w:eastAsiaTheme="majorEastAsia" w:hAnsiTheme="majorHAnsi" w:cstheme="majorBidi"/>
    </w:rPr>
  </w:style>
  <w:style w:type="paragraph" w:styleId="Header">
    <w:name w:val="header"/>
    <w:basedOn w:val="Normal"/>
    <w:link w:val="HeaderChar"/>
    <w:uiPriority w:val="99"/>
    <w:unhideWhenUsed/>
    <w:qFormat/>
    <w:rsid w:val="00AF08E5"/>
    <w:pPr>
      <w:spacing w:line="240" w:lineRule="auto"/>
      <w:ind w:firstLine="0"/>
    </w:pPr>
  </w:style>
  <w:style w:type="character" w:customStyle="1" w:styleId="HeaderChar">
    <w:name w:val="Header Char"/>
    <w:basedOn w:val="DefaultParagraphFont"/>
    <w:link w:val="Header"/>
    <w:uiPriority w:val="99"/>
    <w:rsid w:val="00AF08E5"/>
    <w:rPr>
      <w:kern w:val="24"/>
    </w:rPr>
  </w:style>
  <w:style w:type="character" w:styleId="PlaceholderText">
    <w:name w:val="Placeholder Text"/>
    <w:basedOn w:val="DefaultParagraphFont"/>
    <w:uiPriority w:val="99"/>
    <w:semiHidden/>
    <w:rsid w:val="00AF08E5"/>
    <w:rPr>
      <w:color w:val="808080"/>
    </w:rPr>
  </w:style>
  <w:style w:type="paragraph" w:styleId="NoSpacing">
    <w:name w:val="No Spacing"/>
    <w:aliases w:val="No Indent"/>
    <w:uiPriority w:val="3"/>
    <w:qFormat/>
    <w:rsid w:val="00AF08E5"/>
    <w:pPr>
      <w:ind w:firstLine="0"/>
    </w:pPr>
  </w:style>
  <w:style w:type="character" w:customStyle="1" w:styleId="Heading1Char">
    <w:name w:val="Heading 1 Char"/>
    <w:basedOn w:val="DefaultParagraphFont"/>
    <w:link w:val="Heading1"/>
    <w:uiPriority w:val="3"/>
    <w:rsid w:val="00AF08E5"/>
    <w:rPr>
      <w:rFonts w:asciiTheme="majorHAnsi" w:eastAsiaTheme="majorEastAsia" w:hAnsiTheme="majorHAnsi" w:cstheme="majorBidi"/>
      <w:b/>
      <w:bCs/>
      <w:kern w:val="24"/>
    </w:rPr>
  </w:style>
  <w:style w:type="character" w:customStyle="1" w:styleId="Heading2Char">
    <w:name w:val="Heading 2 Char"/>
    <w:basedOn w:val="DefaultParagraphFont"/>
    <w:link w:val="Heading2"/>
    <w:uiPriority w:val="3"/>
    <w:rsid w:val="00AF08E5"/>
    <w:rPr>
      <w:rFonts w:asciiTheme="majorHAnsi" w:eastAsiaTheme="majorEastAsia" w:hAnsiTheme="majorHAnsi" w:cstheme="majorBidi"/>
      <w:b/>
      <w:bCs/>
      <w:kern w:val="24"/>
    </w:rPr>
  </w:style>
  <w:style w:type="paragraph" w:styleId="Title">
    <w:name w:val="Title"/>
    <w:basedOn w:val="Normal"/>
    <w:next w:val="Normal"/>
    <w:link w:val="TitleChar"/>
    <w:uiPriority w:val="1"/>
    <w:qFormat/>
    <w:rsid w:val="00AF08E5"/>
    <w:pPr>
      <w:spacing w:before="2400"/>
      <w:ind w:firstLine="0"/>
      <w:contextualSpacing/>
      <w:jc w:val="center"/>
    </w:pPr>
    <w:rPr>
      <w:rFonts w:asciiTheme="majorHAnsi" w:eastAsiaTheme="majorEastAsia" w:hAnsiTheme="majorHAnsi" w:cstheme="majorBidi"/>
    </w:rPr>
  </w:style>
  <w:style w:type="character" w:customStyle="1" w:styleId="TitleChar">
    <w:name w:val="Title Char"/>
    <w:basedOn w:val="DefaultParagraphFont"/>
    <w:link w:val="Title"/>
    <w:uiPriority w:val="1"/>
    <w:rsid w:val="00AF08E5"/>
    <w:rPr>
      <w:rFonts w:asciiTheme="majorHAnsi" w:eastAsiaTheme="majorEastAsia" w:hAnsiTheme="majorHAnsi" w:cstheme="majorBidi"/>
    </w:rPr>
  </w:style>
  <w:style w:type="character" w:styleId="Emphasis">
    <w:name w:val="Emphasis"/>
    <w:basedOn w:val="DefaultParagraphFont"/>
    <w:uiPriority w:val="3"/>
    <w:unhideWhenUsed/>
    <w:qFormat/>
    <w:rsid w:val="00AF08E5"/>
    <w:rPr>
      <w:i/>
      <w:iCs/>
    </w:rPr>
  </w:style>
  <w:style w:type="character" w:customStyle="1" w:styleId="Heading3Char">
    <w:name w:val="Heading 3 Char"/>
    <w:basedOn w:val="DefaultParagraphFont"/>
    <w:link w:val="Heading3"/>
    <w:uiPriority w:val="3"/>
    <w:rsid w:val="00AF08E5"/>
    <w:rPr>
      <w:rFonts w:asciiTheme="majorHAnsi" w:eastAsiaTheme="majorEastAsia" w:hAnsiTheme="majorHAnsi" w:cstheme="majorBidi"/>
      <w:b/>
      <w:bCs/>
      <w:kern w:val="24"/>
    </w:rPr>
  </w:style>
  <w:style w:type="character" w:customStyle="1" w:styleId="Heading4Char">
    <w:name w:val="Heading 4 Char"/>
    <w:basedOn w:val="DefaultParagraphFont"/>
    <w:link w:val="Heading4"/>
    <w:uiPriority w:val="3"/>
    <w:rsid w:val="00AF08E5"/>
    <w:rPr>
      <w:rFonts w:asciiTheme="majorHAnsi" w:eastAsiaTheme="majorEastAsia" w:hAnsiTheme="majorHAnsi" w:cstheme="majorBidi"/>
      <w:b/>
      <w:bCs/>
      <w:i/>
      <w:iCs/>
      <w:kern w:val="24"/>
    </w:rPr>
  </w:style>
  <w:style w:type="character" w:customStyle="1" w:styleId="Heading5Char">
    <w:name w:val="Heading 5 Char"/>
    <w:basedOn w:val="DefaultParagraphFont"/>
    <w:link w:val="Heading5"/>
    <w:uiPriority w:val="3"/>
    <w:rsid w:val="00AF08E5"/>
    <w:rPr>
      <w:rFonts w:asciiTheme="majorHAnsi" w:eastAsiaTheme="majorEastAsia" w:hAnsiTheme="majorHAnsi" w:cstheme="majorBidi"/>
      <w:i/>
      <w:iCs/>
      <w:kern w:val="24"/>
    </w:rPr>
  </w:style>
  <w:style w:type="paragraph" w:styleId="BalloonText">
    <w:name w:val="Balloon Text"/>
    <w:basedOn w:val="Normal"/>
    <w:link w:val="BalloonTextChar"/>
    <w:uiPriority w:val="99"/>
    <w:semiHidden/>
    <w:unhideWhenUsed/>
    <w:rsid w:val="00AF08E5"/>
    <w:pPr>
      <w:spacing w:line="240" w:lineRule="auto"/>
      <w:ind w:firstLine="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F08E5"/>
    <w:rPr>
      <w:rFonts w:ascii="Segoe UI" w:hAnsi="Segoe UI" w:cs="Segoe UI"/>
      <w:kern w:val="24"/>
      <w:sz w:val="18"/>
      <w:szCs w:val="18"/>
    </w:rPr>
  </w:style>
  <w:style w:type="paragraph" w:styleId="Bibliography">
    <w:name w:val="Bibliography"/>
    <w:basedOn w:val="Normal"/>
    <w:next w:val="Normal"/>
    <w:uiPriority w:val="37"/>
    <w:unhideWhenUsed/>
    <w:qFormat/>
    <w:rsid w:val="00AF08E5"/>
    <w:pPr>
      <w:ind w:left="720" w:hanging="720"/>
    </w:pPr>
  </w:style>
  <w:style w:type="paragraph" w:styleId="BlockText">
    <w:name w:val="Block Text"/>
    <w:basedOn w:val="Normal"/>
    <w:uiPriority w:val="99"/>
    <w:semiHidden/>
    <w:unhideWhenUsed/>
    <w:rsid w:val="00AF08E5"/>
    <w:pPr>
      <w:pBdr>
        <w:top w:val="single" w:sz="2" w:space="10" w:color="DDDDDD" w:themeColor="accent1" w:shadow="1"/>
        <w:left w:val="single" w:sz="2" w:space="10" w:color="DDDDDD" w:themeColor="accent1" w:shadow="1"/>
        <w:bottom w:val="single" w:sz="2" w:space="10" w:color="DDDDDD" w:themeColor="accent1" w:shadow="1"/>
        <w:right w:val="single" w:sz="2" w:space="10" w:color="DDDDDD" w:themeColor="accent1" w:shadow="1"/>
      </w:pBdr>
      <w:ind w:left="1152" w:right="1152" w:firstLine="0"/>
    </w:pPr>
    <w:rPr>
      <w:i/>
      <w:iCs/>
      <w:color w:val="DDDDDD" w:themeColor="accent1"/>
    </w:rPr>
  </w:style>
  <w:style w:type="paragraph" w:styleId="BodyText">
    <w:name w:val="Body Text"/>
    <w:basedOn w:val="Normal"/>
    <w:link w:val="BodyTextChar"/>
    <w:uiPriority w:val="99"/>
    <w:semiHidden/>
    <w:unhideWhenUsed/>
    <w:rsid w:val="00AF08E5"/>
    <w:pPr>
      <w:spacing w:after="120"/>
      <w:ind w:firstLine="0"/>
    </w:pPr>
  </w:style>
  <w:style w:type="character" w:customStyle="1" w:styleId="BodyTextChar">
    <w:name w:val="Body Text Char"/>
    <w:basedOn w:val="DefaultParagraphFont"/>
    <w:link w:val="BodyText"/>
    <w:uiPriority w:val="99"/>
    <w:semiHidden/>
    <w:rsid w:val="00AF08E5"/>
    <w:rPr>
      <w:kern w:val="24"/>
    </w:rPr>
  </w:style>
  <w:style w:type="paragraph" w:styleId="BodyText2">
    <w:name w:val="Body Text 2"/>
    <w:basedOn w:val="Normal"/>
    <w:link w:val="BodyText2Char"/>
    <w:uiPriority w:val="99"/>
    <w:semiHidden/>
    <w:unhideWhenUsed/>
    <w:rsid w:val="00AF08E5"/>
    <w:pPr>
      <w:spacing w:after="120"/>
      <w:ind w:firstLine="0"/>
    </w:pPr>
  </w:style>
  <w:style w:type="character" w:customStyle="1" w:styleId="BodyText2Char">
    <w:name w:val="Body Text 2 Char"/>
    <w:basedOn w:val="DefaultParagraphFont"/>
    <w:link w:val="BodyText2"/>
    <w:uiPriority w:val="99"/>
    <w:semiHidden/>
    <w:rsid w:val="00AF08E5"/>
    <w:rPr>
      <w:kern w:val="24"/>
    </w:rPr>
  </w:style>
  <w:style w:type="paragraph" w:styleId="BodyText3">
    <w:name w:val="Body Text 3"/>
    <w:basedOn w:val="Normal"/>
    <w:link w:val="BodyText3Char"/>
    <w:uiPriority w:val="99"/>
    <w:semiHidden/>
    <w:unhideWhenUsed/>
    <w:rsid w:val="00AF08E5"/>
    <w:pPr>
      <w:spacing w:after="120"/>
      <w:ind w:firstLine="0"/>
    </w:pPr>
    <w:rPr>
      <w:sz w:val="16"/>
      <w:szCs w:val="16"/>
    </w:rPr>
  </w:style>
  <w:style w:type="character" w:customStyle="1" w:styleId="BodyText3Char">
    <w:name w:val="Body Text 3 Char"/>
    <w:basedOn w:val="DefaultParagraphFont"/>
    <w:link w:val="BodyText3"/>
    <w:uiPriority w:val="99"/>
    <w:semiHidden/>
    <w:rsid w:val="00AF08E5"/>
    <w:rPr>
      <w:kern w:val="24"/>
      <w:sz w:val="16"/>
      <w:szCs w:val="16"/>
    </w:rPr>
  </w:style>
  <w:style w:type="paragraph" w:styleId="BodyTextFirstIndent">
    <w:name w:val="Body Text First Indent"/>
    <w:basedOn w:val="BodyText"/>
    <w:link w:val="BodyTextFirstIndentChar"/>
    <w:uiPriority w:val="99"/>
    <w:semiHidden/>
    <w:unhideWhenUsed/>
    <w:rsid w:val="00AF08E5"/>
    <w:pPr>
      <w:spacing w:after="0"/>
    </w:pPr>
  </w:style>
  <w:style w:type="character" w:customStyle="1" w:styleId="BodyTextFirstIndentChar">
    <w:name w:val="Body Text First Indent Char"/>
    <w:basedOn w:val="BodyTextChar"/>
    <w:link w:val="BodyTextFirstIndent"/>
    <w:uiPriority w:val="99"/>
    <w:semiHidden/>
    <w:rsid w:val="00AF08E5"/>
    <w:rPr>
      <w:kern w:val="24"/>
    </w:rPr>
  </w:style>
  <w:style w:type="paragraph" w:styleId="BodyTextIndent">
    <w:name w:val="Body Text Indent"/>
    <w:basedOn w:val="Normal"/>
    <w:link w:val="BodyTextIndentChar"/>
    <w:uiPriority w:val="99"/>
    <w:semiHidden/>
    <w:unhideWhenUsed/>
    <w:rsid w:val="00AF08E5"/>
    <w:pPr>
      <w:spacing w:after="120"/>
      <w:ind w:left="360" w:firstLine="0"/>
    </w:pPr>
  </w:style>
  <w:style w:type="character" w:customStyle="1" w:styleId="BodyTextIndentChar">
    <w:name w:val="Body Text Indent Char"/>
    <w:basedOn w:val="DefaultParagraphFont"/>
    <w:link w:val="BodyTextIndent"/>
    <w:uiPriority w:val="99"/>
    <w:semiHidden/>
    <w:rsid w:val="00AF08E5"/>
    <w:rPr>
      <w:kern w:val="24"/>
    </w:rPr>
  </w:style>
  <w:style w:type="paragraph" w:styleId="BodyTextFirstIndent2">
    <w:name w:val="Body Text First Indent 2"/>
    <w:basedOn w:val="BodyTextIndent"/>
    <w:link w:val="BodyTextFirstIndent2Char"/>
    <w:uiPriority w:val="99"/>
    <w:semiHidden/>
    <w:unhideWhenUsed/>
    <w:rsid w:val="00AF08E5"/>
    <w:pPr>
      <w:spacing w:after="0"/>
    </w:pPr>
  </w:style>
  <w:style w:type="character" w:customStyle="1" w:styleId="BodyTextFirstIndent2Char">
    <w:name w:val="Body Text First Indent 2 Char"/>
    <w:basedOn w:val="BodyTextIndentChar"/>
    <w:link w:val="BodyTextFirstIndent2"/>
    <w:uiPriority w:val="99"/>
    <w:semiHidden/>
    <w:rsid w:val="00AF08E5"/>
    <w:rPr>
      <w:kern w:val="24"/>
    </w:rPr>
  </w:style>
  <w:style w:type="paragraph" w:styleId="BodyTextIndent2">
    <w:name w:val="Body Text Indent 2"/>
    <w:basedOn w:val="Normal"/>
    <w:link w:val="BodyTextIndent2Char"/>
    <w:uiPriority w:val="99"/>
    <w:semiHidden/>
    <w:unhideWhenUsed/>
    <w:rsid w:val="00AF08E5"/>
    <w:pPr>
      <w:spacing w:after="120"/>
      <w:ind w:left="360" w:firstLine="0"/>
    </w:pPr>
  </w:style>
  <w:style w:type="character" w:customStyle="1" w:styleId="BodyTextIndent2Char">
    <w:name w:val="Body Text Indent 2 Char"/>
    <w:basedOn w:val="DefaultParagraphFont"/>
    <w:link w:val="BodyTextIndent2"/>
    <w:uiPriority w:val="99"/>
    <w:semiHidden/>
    <w:rsid w:val="00AF08E5"/>
    <w:rPr>
      <w:kern w:val="24"/>
    </w:rPr>
  </w:style>
  <w:style w:type="paragraph" w:styleId="BodyTextIndent3">
    <w:name w:val="Body Text Indent 3"/>
    <w:basedOn w:val="Normal"/>
    <w:link w:val="BodyTextIndent3Char"/>
    <w:uiPriority w:val="99"/>
    <w:semiHidden/>
    <w:unhideWhenUsed/>
    <w:rsid w:val="00AF08E5"/>
    <w:pPr>
      <w:spacing w:after="120"/>
      <w:ind w:left="360" w:firstLine="0"/>
    </w:pPr>
    <w:rPr>
      <w:sz w:val="16"/>
      <w:szCs w:val="16"/>
    </w:rPr>
  </w:style>
  <w:style w:type="character" w:customStyle="1" w:styleId="BodyTextIndent3Char">
    <w:name w:val="Body Text Indent 3 Char"/>
    <w:basedOn w:val="DefaultParagraphFont"/>
    <w:link w:val="BodyTextIndent3"/>
    <w:uiPriority w:val="99"/>
    <w:semiHidden/>
    <w:rsid w:val="00AF08E5"/>
    <w:rPr>
      <w:kern w:val="24"/>
      <w:sz w:val="16"/>
      <w:szCs w:val="16"/>
    </w:rPr>
  </w:style>
  <w:style w:type="paragraph" w:styleId="Caption">
    <w:name w:val="caption"/>
    <w:basedOn w:val="Normal"/>
    <w:next w:val="Normal"/>
    <w:uiPriority w:val="35"/>
    <w:semiHidden/>
    <w:unhideWhenUsed/>
    <w:qFormat/>
    <w:rsid w:val="00AF08E5"/>
    <w:pPr>
      <w:spacing w:after="200" w:line="240" w:lineRule="auto"/>
      <w:ind w:firstLine="0"/>
    </w:pPr>
    <w:rPr>
      <w:i/>
      <w:iCs/>
      <w:color w:val="000000" w:themeColor="text2"/>
      <w:sz w:val="18"/>
      <w:szCs w:val="18"/>
    </w:rPr>
  </w:style>
  <w:style w:type="paragraph" w:styleId="Closing">
    <w:name w:val="Closing"/>
    <w:basedOn w:val="Normal"/>
    <w:link w:val="ClosingChar"/>
    <w:uiPriority w:val="99"/>
    <w:semiHidden/>
    <w:unhideWhenUsed/>
    <w:rsid w:val="00AF08E5"/>
    <w:pPr>
      <w:spacing w:line="240" w:lineRule="auto"/>
      <w:ind w:left="4320" w:firstLine="0"/>
    </w:pPr>
  </w:style>
  <w:style w:type="character" w:customStyle="1" w:styleId="ClosingChar">
    <w:name w:val="Closing Char"/>
    <w:basedOn w:val="DefaultParagraphFont"/>
    <w:link w:val="Closing"/>
    <w:uiPriority w:val="99"/>
    <w:semiHidden/>
    <w:rsid w:val="00AF08E5"/>
    <w:rPr>
      <w:kern w:val="24"/>
    </w:rPr>
  </w:style>
  <w:style w:type="paragraph" w:styleId="CommentText">
    <w:name w:val="annotation text"/>
    <w:basedOn w:val="Normal"/>
    <w:link w:val="CommentTextChar"/>
    <w:uiPriority w:val="99"/>
    <w:semiHidden/>
    <w:unhideWhenUsed/>
    <w:rsid w:val="00AF08E5"/>
    <w:pPr>
      <w:spacing w:line="240" w:lineRule="auto"/>
      <w:ind w:firstLine="0"/>
    </w:pPr>
    <w:rPr>
      <w:sz w:val="20"/>
      <w:szCs w:val="20"/>
    </w:rPr>
  </w:style>
  <w:style w:type="character" w:customStyle="1" w:styleId="CommentTextChar">
    <w:name w:val="Comment Text Char"/>
    <w:basedOn w:val="DefaultParagraphFont"/>
    <w:link w:val="CommentText"/>
    <w:uiPriority w:val="99"/>
    <w:semiHidden/>
    <w:rsid w:val="00AF08E5"/>
    <w:rPr>
      <w:kern w:val="24"/>
      <w:sz w:val="20"/>
      <w:szCs w:val="20"/>
    </w:rPr>
  </w:style>
  <w:style w:type="paragraph" w:styleId="CommentSubject">
    <w:name w:val="annotation subject"/>
    <w:basedOn w:val="CommentText"/>
    <w:next w:val="CommentText"/>
    <w:link w:val="CommentSubjectChar"/>
    <w:uiPriority w:val="99"/>
    <w:semiHidden/>
    <w:unhideWhenUsed/>
    <w:rsid w:val="00AF08E5"/>
    <w:rPr>
      <w:b/>
      <w:bCs/>
    </w:rPr>
  </w:style>
  <w:style w:type="character" w:customStyle="1" w:styleId="CommentSubjectChar">
    <w:name w:val="Comment Subject Char"/>
    <w:basedOn w:val="CommentTextChar"/>
    <w:link w:val="CommentSubject"/>
    <w:uiPriority w:val="99"/>
    <w:semiHidden/>
    <w:rsid w:val="00AF08E5"/>
    <w:rPr>
      <w:b/>
      <w:bCs/>
      <w:kern w:val="24"/>
      <w:sz w:val="20"/>
      <w:szCs w:val="20"/>
    </w:rPr>
  </w:style>
  <w:style w:type="paragraph" w:styleId="Date">
    <w:name w:val="Date"/>
    <w:basedOn w:val="Normal"/>
    <w:next w:val="Normal"/>
    <w:link w:val="DateChar"/>
    <w:uiPriority w:val="99"/>
    <w:semiHidden/>
    <w:unhideWhenUsed/>
    <w:rsid w:val="00AF08E5"/>
    <w:pPr>
      <w:ind w:firstLine="0"/>
    </w:pPr>
  </w:style>
  <w:style w:type="character" w:customStyle="1" w:styleId="DateChar">
    <w:name w:val="Date Char"/>
    <w:basedOn w:val="DefaultParagraphFont"/>
    <w:link w:val="Date"/>
    <w:uiPriority w:val="99"/>
    <w:semiHidden/>
    <w:rsid w:val="00AF08E5"/>
    <w:rPr>
      <w:kern w:val="24"/>
    </w:rPr>
  </w:style>
  <w:style w:type="paragraph" w:styleId="DocumentMap">
    <w:name w:val="Document Map"/>
    <w:basedOn w:val="Normal"/>
    <w:link w:val="DocumentMapChar"/>
    <w:uiPriority w:val="99"/>
    <w:semiHidden/>
    <w:unhideWhenUsed/>
    <w:rsid w:val="00AF08E5"/>
    <w:pPr>
      <w:spacing w:line="240" w:lineRule="auto"/>
      <w:ind w:firstLine="0"/>
    </w:pPr>
    <w:rPr>
      <w:rFonts w:ascii="Segoe UI" w:hAnsi="Segoe UI" w:cs="Segoe UI"/>
      <w:sz w:val="16"/>
      <w:szCs w:val="16"/>
    </w:rPr>
  </w:style>
  <w:style w:type="character" w:customStyle="1" w:styleId="DocumentMapChar">
    <w:name w:val="Document Map Char"/>
    <w:basedOn w:val="DefaultParagraphFont"/>
    <w:link w:val="DocumentMap"/>
    <w:uiPriority w:val="99"/>
    <w:semiHidden/>
    <w:rsid w:val="00AF08E5"/>
    <w:rPr>
      <w:rFonts w:ascii="Segoe UI" w:hAnsi="Segoe UI" w:cs="Segoe UI"/>
      <w:kern w:val="24"/>
      <w:sz w:val="16"/>
      <w:szCs w:val="16"/>
    </w:rPr>
  </w:style>
  <w:style w:type="paragraph" w:styleId="E-mailSignature">
    <w:name w:val="E-mail Signature"/>
    <w:basedOn w:val="Normal"/>
    <w:link w:val="E-mailSignatureChar"/>
    <w:uiPriority w:val="99"/>
    <w:semiHidden/>
    <w:unhideWhenUsed/>
    <w:rsid w:val="00AF08E5"/>
    <w:pPr>
      <w:spacing w:line="240" w:lineRule="auto"/>
      <w:ind w:firstLine="0"/>
    </w:pPr>
  </w:style>
  <w:style w:type="character" w:customStyle="1" w:styleId="E-mailSignatureChar">
    <w:name w:val="E-mail Signature Char"/>
    <w:basedOn w:val="DefaultParagraphFont"/>
    <w:link w:val="E-mailSignature"/>
    <w:uiPriority w:val="99"/>
    <w:semiHidden/>
    <w:rsid w:val="00AF08E5"/>
    <w:rPr>
      <w:kern w:val="24"/>
    </w:rPr>
  </w:style>
  <w:style w:type="paragraph" w:styleId="FootnoteText">
    <w:name w:val="footnote text"/>
    <w:basedOn w:val="Normal"/>
    <w:link w:val="FootnoteTextChar"/>
    <w:uiPriority w:val="99"/>
    <w:semiHidden/>
    <w:unhideWhenUsed/>
    <w:rsid w:val="00AF08E5"/>
    <w:pPr>
      <w:spacing w:line="240" w:lineRule="auto"/>
    </w:pPr>
    <w:rPr>
      <w:sz w:val="20"/>
      <w:szCs w:val="20"/>
    </w:rPr>
  </w:style>
  <w:style w:type="character" w:customStyle="1" w:styleId="FootnoteTextChar">
    <w:name w:val="Footnote Text Char"/>
    <w:basedOn w:val="DefaultParagraphFont"/>
    <w:link w:val="FootnoteText"/>
    <w:uiPriority w:val="99"/>
    <w:semiHidden/>
    <w:rsid w:val="00AF08E5"/>
    <w:rPr>
      <w:kern w:val="24"/>
      <w:sz w:val="20"/>
      <w:szCs w:val="20"/>
    </w:rPr>
  </w:style>
  <w:style w:type="paragraph" w:styleId="EnvelopeAddress">
    <w:name w:val="envelope address"/>
    <w:basedOn w:val="Normal"/>
    <w:uiPriority w:val="99"/>
    <w:semiHidden/>
    <w:unhideWhenUsed/>
    <w:rsid w:val="00AF08E5"/>
    <w:pPr>
      <w:framePr w:w="7920" w:h="1980" w:hRule="exact" w:hSpace="180" w:wrap="auto" w:hAnchor="page" w:xAlign="center" w:yAlign="bottom"/>
      <w:spacing w:line="240" w:lineRule="auto"/>
      <w:ind w:left="2880" w:firstLine="0"/>
    </w:pPr>
    <w:rPr>
      <w:rFonts w:asciiTheme="majorHAnsi" w:eastAsiaTheme="majorEastAsia" w:hAnsiTheme="majorHAnsi" w:cstheme="majorBidi"/>
    </w:rPr>
  </w:style>
  <w:style w:type="paragraph" w:styleId="EnvelopeReturn">
    <w:name w:val="envelope return"/>
    <w:basedOn w:val="Normal"/>
    <w:uiPriority w:val="99"/>
    <w:semiHidden/>
    <w:unhideWhenUsed/>
    <w:rsid w:val="00AF08E5"/>
    <w:pPr>
      <w:spacing w:line="240" w:lineRule="auto"/>
      <w:ind w:firstLine="0"/>
    </w:pPr>
    <w:rPr>
      <w:rFonts w:asciiTheme="majorHAnsi" w:eastAsiaTheme="majorEastAsia" w:hAnsiTheme="majorHAnsi" w:cstheme="majorBidi"/>
      <w:sz w:val="20"/>
      <w:szCs w:val="20"/>
    </w:rPr>
  </w:style>
  <w:style w:type="table" w:styleId="TableGrid">
    <w:name w:val="Table Grid"/>
    <w:basedOn w:val="TableNormal"/>
    <w:uiPriority w:val="39"/>
    <w:rsid w:val="00AF08E5"/>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dTableLight">
    <w:name w:val="Grid Table Light"/>
    <w:basedOn w:val="TableNormal"/>
    <w:uiPriority w:val="40"/>
    <w:rsid w:val="00AF08E5"/>
    <w:pPr>
      <w:spacing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character" w:customStyle="1" w:styleId="Heading6Char">
    <w:name w:val="Heading 6 Char"/>
    <w:basedOn w:val="DefaultParagraphFont"/>
    <w:link w:val="Heading6"/>
    <w:uiPriority w:val="9"/>
    <w:semiHidden/>
    <w:rsid w:val="00AF08E5"/>
    <w:rPr>
      <w:rFonts w:asciiTheme="majorHAnsi" w:eastAsiaTheme="majorEastAsia" w:hAnsiTheme="majorHAnsi" w:cstheme="majorBidi"/>
      <w:color w:val="6E6E6E" w:themeColor="accent1" w:themeShade="7F"/>
      <w:kern w:val="24"/>
    </w:rPr>
  </w:style>
  <w:style w:type="character" w:customStyle="1" w:styleId="Heading7Char">
    <w:name w:val="Heading 7 Char"/>
    <w:basedOn w:val="DefaultParagraphFont"/>
    <w:link w:val="Heading7"/>
    <w:uiPriority w:val="9"/>
    <w:semiHidden/>
    <w:rsid w:val="00AF08E5"/>
    <w:rPr>
      <w:rFonts w:asciiTheme="majorHAnsi" w:eastAsiaTheme="majorEastAsia" w:hAnsiTheme="majorHAnsi" w:cstheme="majorBidi"/>
      <w:i/>
      <w:iCs/>
      <w:color w:val="6E6E6E" w:themeColor="accent1" w:themeShade="7F"/>
      <w:kern w:val="24"/>
    </w:rPr>
  </w:style>
  <w:style w:type="character" w:customStyle="1" w:styleId="Heading8Char">
    <w:name w:val="Heading 8 Char"/>
    <w:basedOn w:val="DefaultParagraphFont"/>
    <w:link w:val="Heading8"/>
    <w:uiPriority w:val="9"/>
    <w:semiHidden/>
    <w:rsid w:val="00AF08E5"/>
    <w:rPr>
      <w:rFonts w:asciiTheme="majorHAnsi" w:eastAsiaTheme="majorEastAsia" w:hAnsiTheme="majorHAnsi" w:cstheme="majorBidi"/>
      <w:color w:val="272727" w:themeColor="text1" w:themeTint="D8"/>
      <w:kern w:val="24"/>
      <w:sz w:val="21"/>
      <w:szCs w:val="21"/>
    </w:rPr>
  </w:style>
  <w:style w:type="character" w:customStyle="1" w:styleId="Heading9Char">
    <w:name w:val="Heading 9 Char"/>
    <w:basedOn w:val="DefaultParagraphFont"/>
    <w:link w:val="Heading9"/>
    <w:uiPriority w:val="9"/>
    <w:semiHidden/>
    <w:rsid w:val="00AF08E5"/>
    <w:rPr>
      <w:rFonts w:asciiTheme="majorHAnsi" w:eastAsiaTheme="majorEastAsia" w:hAnsiTheme="majorHAnsi" w:cstheme="majorBidi"/>
      <w:i/>
      <w:iCs/>
      <w:color w:val="272727" w:themeColor="text1" w:themeTint="D8"/>
      <w:kern w:val="24"/>
      <w:sz w:val="21"/>
      <w:szCs w:val="21"/>
    </w:rPr>
  </w:style>
  <w:style w:type="paragraph" w:styleId="HTMLAddress">
    <w:name w:val="HTML Address"/>
    <w:basedOn w:val="Normal"/>
    <w:link w:val="HTMLAddressChar"/>
    <w:uiPriority w:val="99"/>
    <w:semiHidden/>
    <w:unhideWhenUsed/>
    <w:rsid w:val="00AF08E5"/>
    <w:pPr>
      <w:spacing w:line="240" w:lineRule="auto"/>
      <w:ind w:firstLine="0"/>
    </w:pPr>
    <w:rPr>
      <w:i/>
      <w:iCs/>
    </w:rPr>
  </w:style>
  <w:style w:type="character" w:customStyle="1" w:styleId="HTMLAddressChar">
    <w:name w:val="HTML Address Char"/>
    <w:basedOn w:val="DefaultParagraphFont"/>
    <w:link w:val="HTMLAddress"/>
    <w:uiPriority w:val="99"/>
    <w:semiHidden/>
    <w:rsid w:val="00AF08E5"/>
    <w:rPr>
      <w:i/>
      <w:iCs/>
      <w:kern w:val="24"/>
    </w:rPr>
  </w:style>
  <w:style w:type="paragraph" w:styleId="HTMLPreformatted">
    <w:name w:val="HTML Preformatted"/>
    <w:basedOn w:val="Normal"/>
    <w:link w:val="HTMLPreformattedChar"/>
    <w:uiPriority w:val="99"/>
    <w:semiHidden/>
    <w:unhideWhenUsed/>
    <w:rsid w:val="00AF08E5"/>
    <w:pPr>
      <w:spacing w:line="240" w:lineRule="auto"/>
      <w:ind w:firstLine="0"/>
    </w:pPr>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AF08E5"/>
    <w:rPr>
      <w:rFonts w:ascii="Consolas" w:hAnsi="Consolas" w:cs="Consolas"/>
      <w:kern w:val="24"/>
      <w:sz w:val="20"/>
      <w:szCs w:val="20"/>
    </w:rPr>
  </w:style>
  <w:style w:type="paragraph" w:styleId="Index1">
    <w:name w:val="index 1"/>
    <w:basedOn w:val="Normal"/>
    <w:next w:val="Normal"/>
    <w:autoRedefine/>
    <w:uiPriority w:val="99"/>
    <w:semiHidden/>
    <w:unhideWhenUsed/>
    <w:rsid w:val="00AF08E5"/>
    <w:pPr>
      <w:spacing w:line="240" w:lineRule="auto"/>
      <w:ind w:left="240" w:firstLine="0"/>
    </w:pPr>
  </w:style>
  <w:style w:type="paragraph" w:styleId="Index2">
    <w:name w:val="index 2"/>
    <w:basedOn w:val="Normal"/>
    <w:next w:val="Normal"/>
    <w:autoRedefine/>
    <w:uiPriority w:val="99"/>
    <w:semiHidden/>
    <w:unhideWhenUsed/>
    <w:rsid w:val="00AF08E5"/>
    <w:pPr>
      <w:spacing w:line="240" w:lineRule="auto"/>
      <w:ind w:left="480" w:firstLine="0"/>
    </w:pPr>
  </w:style>
  <w:style w:type="paragraph" w:styleId="Index3">
    <w:name w:val="index 3"/>
    <w:basedOn w:val="Normal"/>
    <w:next w:val="Normal"/>
    <w:autoRedefine/>
    <w:uiPriority w:val="99"/>
    <w:semiHidden/>
    <w:unhideWhenUsed/>
    <w:rsid w:val="00AF08E5"/>
    <w:pPr>
      <w:spacing w:line="240" w:lineRule="auto"/>
      <w:ind w:left="720" w:firstLine="0"/>
    </w:pPr>
  </w:style>
  <w:style w:type="paragraph" w:styleId="Index4">
    <w:name w:val="index 4"/>
    <w:basedOn w:val="Normal"/>
    <w:next w:val="Normal"/>
    <w:autoRedefine/>
    <w:uiPriority w:val="99"/>
    <w:semiHidden/>
    <w:unhideWhenUsed/>
    <w:rsid w:val="00AF08E5"/>
    <w:pPr>
      <w:spacing w:line="240" w:lineRule="auto"/>
      <w:ind w:left="960" w:firstLine="0"/>
    </w:pPr>
  </w:style>
  <w:style w:type="paragraph" w:styleId="Index5">
    <w:name w:val="index 5"/>
    <w:basedOn w:val="Normal"/>
    <w:next w:val="Normal"/>
    <w:autoRedefine/>
    <w:uiPriority w:val="99"/>
    <w:semiHidden/>
    <w:unhideWhenUsed/>
    <w:rsid w:val="00AF08E5"/>
    <w:pPr>
      <w:spacing w:line="240" w:lineRule="auto"/>
      <w:ind w:left="1200" w:firstLine="0"/>
    </w:pPr>
  </w:style>
  <w:style w:type="paragraph" w:styleId="Index6">
    <w:name w:val="index 6"/>
    <w:basedOn w:val="Normal"/>
    <w:next w:val="Normal"/>
    <w:autoRedefine/>
    <w:uiPriority w:val="99"/>
    <w:semiHidden/>
    <w:unhideWhenUsed/>
    <w:rsid w:val="00AF08E5"/>
    <w:pPr>
      <w:spacing w:line="240" w:lineRule="auto"/>
      <w:ind w:left="1440" w:firstLine="0"/>
    </w:pPr>
  </w:style>
  <w:style w:type="paragraph" w:styleId="Index7">
    <w:name w:val="index 7"/>
    <w:basedOn w:val="Normal"/>
    <w:next w:val="Normal"/>
    <w:autoRedefine/>
    <w:uiPriority w:val="99"/>
    <w:semiHidden/>
    <w:unhideWhenUsed/>
    <w:rsid w:val="00AF08E5"/>
    <w:pPr>
      <w:spacing w:line="240" w:lineRule="auto"/>
      <w:ind w:left="1680" w:firstLine="0"/>
    </w:pPr>
  </w:style>
  <w:style w:type="paragraph" w:styleId="Index8">
    <w:name w:val="index 8"/>
    <w:basedOn w:val="Normal"/>
    <w:next w:val="Normal"/>
    <w:autoRedefine/>
    <w:uiPriority w:val="99"/>
    <w:semiHidden/>
    <w:unhideWhenUsed/>
    <w:rsid w:val="00AF08E5"/>
    <w:pPr>
      <w:spacing w:line="240" w:lineRule="auto"/>
      <w:ind w:left="1920" w:firstLine="0"/>
    </w:pPr>
  </w:style>
  <w:style w:type="paragraph" w:styleId="Index9">
    <w:name w:val="index 9"/>
    <w:basedOn w:val="Normal"/>
    <w:next w:val="Normal"/>
    <w:autoRedefine/>
    <w:uiPriority w:val="99"/>
    <w:semiHidden/>
    <w:unhideWhenUsed/>
    <w:rsid w:val="00AF08E5"/>
    <w:pPr>
      <w:spacing w:line="240" w:lineRule="auto"/>
      <w:ind w:left="2160" w:firstLine="0"/>
    </w:pPr>
  </w:style>
  <w:style w:type="paragraph" w:styleId="IndexHeading">
    <w:name w:val="index heading"/>
    <w:basedOn w:val="Normal"/>
    <w:next w:val="Index1"/>
    <w:uiPriority w:val="99"/>
    <w:semiHidden/>
    <w:unhideWhenUsed/>
    <w:rsid w:val="00AF08E5"/>
    <w:pPr>
      <w:ind w:firstLine="0"/>
    </w:pPr>
    <w:rPr>
      <w:rFonts w:asciiTheme="majorHAnsi" w:eastAsiaTheme="majorEastAsia" w:hAnsiTheme="majorHAnsi" w:cstheme="majorBidi"/>
      <w:b/>
      <w:bCs/>
    </w:rPr>
  </w:style>
  <w:style w:type="paragraph" w:styleId="IntenseQuote">
    <w:name w:val="Intense Quote"/>
    <w:basedOn w:val="Normal"/>
    <w:next w:val="Normal"/>
    <w:link w:val="IntenseQuoteChar"/>
    <w:uiPriority w:val="30"/>
    <w:semiHidden/>
    <w:unhideWhenUsed/>
    <w:qFormat/>
    <w:rsid w:val="00AF08E5"/>
    <w:pPr>
      <w:pBdr>
        <w:top w:val="single" w:sz="4" w:space="10" w:color="DDDDDD" w:themeColor="accent1"/>
        <w:bottom w:val="single" w:sz="4" w:space="10" w:color="DDDDDD" w:themeColor="accent1"/>
      </w:pBdr>
      <w:spacing w:before="360" w:after="360"/>
      <w:ind w:left="864" w:right="864" w:firstLine="0"/>
      <w:jc w:val="center"/>
    </w:pPr>
    <w:rPr>
      <w:i/>
      <w:iCs/>
      <w:color w:val="DDDDDD" w:themeColor="accent1"/>
    </w:rPr>
  </w:style>
  <w:style w:type="character" w:customStyle="1" w:styleId="IntenseQuoteChar">
    <w:name w:val="Intense Quote Char"/>
    <w:basedOn w:val="DefaultParagraphFont"/>
    <w:link w:val="IntenseQuote"/>
    <w:uiPriority w:val="30"/>
    <w:semiHidden/>
    <w:rsid w:val="00AF08E5"/>
    <w:rPr>
      <w:i/>
      <w:iCs/>
      <w:color w:val="DDDDDD" w:themeColor="accent1"/>
      <w:kern w:val="24"/>
    </w:rPr>
  </w:style>
  <w:style w:type="paragraph" w:styleId="List">
    <w:name w:val="List"/>
    <w:basedOn w:val="Normal"/>
    <w:uiPriority w:val="99"/>
    <w:semiHidden/>
    <w:unhideWhenUsed/>
    <w:rsid w:val="00AF08E5"/>
    <w:pPr>
      <w:ind w:left="360" w:firstLine="0"/>
      <w:contextualSpacing/>
    </w:pPr>
  </w:style>
  <w:style w:type="paragraph" w:styleId="List2">
    <w:name w:val="List 2"/>
    <w:basedOn w:val="Normal"/>
    <w:uiPriority w:val="99"/>
    <w:semiHidden/>
    <w:unhideWhenUsed/>
    <w:rsid w:val="00AF08E5"/>
    <w:pPr>
      <w:ind w:left="720" w:firstLine="0"/>
      <w:contextualSpacing/>
    </w:pPr>
  </w:style>
  <w:style w:type="paragraph" w:styleId="List3">
    <w:name w:val="List 3"/>
    <w:basedOn w:val="Normal"/>
    <w:uiPriority w:val="99"/>
    <w:semiHidden/>
    <w:unhideWhenUsed/>
    <w:rsid w:val="00AF08E5"/>
    <w:pPr>
      <w:ind w:left="1080" w:firstLine="0"/>
      <w:contextualSpacing/>
    </w:pPr>
  </w:style>
  <w:style w:type="paragraph" w:styleId="List4">
    <w:name w:val="List 4"/>
    <w:basedOn w:val="Normal"/>
    <w:uiPriority w:val="99"/>
    <w:semiHidden/>
    <w:unhideWhenUsed/>
    <w:rsid w:val="00AF08E5"/>
    <w:pPr>
      <w:ind w:left="1440" w:firstLine="0"/>
      <w:contextualSpacing/>
    </w:pPr>
  </w:style>
  <w:style w:type="paragraph" w:styleId="List5">
    <w:name w:val="List 5"/>
    <w:basedOn w:val="Normal"/>
    <w:uiPriority w:val="99"/>
    <w:semiHidden/>
    <w:unhideWhenUsed/>
    <w:rsid w:val="00AF08E5"/>
    <w:pPr>
      <w:ind w:left="1800" w:firstLine="0"/>
      <w:contextualSpacing/>
    </w:pPr>
  </w:style>
  <w:style w:type="paragraph" w:styleId="ListBullet">
    <w:name w:val="List Bullet"/>
    <w:basedOn w:val="Normal"/>
    <w:uiPriority w:val="9"/>
    <w:unhideWhenUsed/>
    <w:qFormat/>
    <w:rsid w:val="00AF08E5"/>
    <w:pPr>
      <w:numPr>
        <w:numId w:val="1"/>
      </w:numPr>
      <w:contextualSpacing/>
    </w:pPr>
  </w:style>
  <w:style w:type="paragraph" w:styleId="ListBullet2">
    <w:name w:val="List Bullet 2"/>
    <w:basedOn w:val="Normal"/>
    <w:uiPriority w:val="99"/>
    <w:semiHidden/>
    <w:unhideWhenUsed/>
    <w:rsid w:val="00AF08E5"/>
    <w:pPr>
      <w:numPr>
        <w:numId w:val="2"/>
      </w:numPr>
      <w:ind w:firstLine="0"/>
      <w:contextualSpacing/>
    </w:pPr>
  </w:style>
  <w:style w:type="paragraph" w:styleId="ListBullet3">
    <w:name w:val="List Bullet 3"/>
    <w:basedOn w:val="Normal"/>
    <w:uiPriority w:val="99"/>
    <w:semiHidden/>
    <w:unhideWhenUsed/>
    <w:rsid w:val="00AF08E5"/>
    <w:pPr>
      <w:numPr>
        <w:numId w:val="3"/>
      </w:numPr>
      <w:ind w:firstLine="0"/>
      <w:contextualSpacing/>
    </w:pPr>
  </w:style>
  <w:style w:type="paragraph" w:styleId="ListBullet4">
    <w:name w:val="List Bullet 4"/>
    <w:basedOn w:val="Normal"/>
    <w:uiPriority w:val="99"/>
    <w:semiHidden/>
    <w:unhideWhenUsed/>
    <w:rsid w:val="00AF08E5"/>
    <w:pPr>
      <w:numPr>
        <w:numId w:val="4"/>
      </w:numPr>
      <w:ind w:firstLine="0"/>
      <w:contextualSpacing/>
    </w:pPr>
  </w:style>
  <w:style w:type="paragraph" w:styleId="ListBullet5">
    <w:name w:val="List Bullet 5"/>
    <w:basedOn w:val="Normal"/>
    <w:uiPriority w:val="99"/>
    <w:semiHidden/>
    <w:unhideWhenUsed/>
    <w:rsid w:val="00AF08E5"/>
    <w:pPr>
      <w:numPr>
        <w:numId w:val="5"/>
      </w:numPr>
      <w:ind w:firstLine="0"/>
      <w:contextualSpacing/>
    </w:pPr>
  </w:style>
  <w:style w:type="paragraph" w:styleId="ListContinue">
    <w:name w:val="List Continue"/>
    <w:basedOn w:val="Normal"/>
    <w:uiPriority w:val="99"/>
    <w:semiHidden/>
    <w:unhideWhenUsed/>
    <w:rsid w:val="00AF08E5"/>
    <w:pPr>
      <w:spacing w:after="120"/>
      <w:ind w:left="360" w:firstLine="0"/>
      <w:contextualSpacing/>
    </w:pPr>
  </w:style>
  <w:style w:type="paragraph" w:styleId="ListContinue2">
    <w:name w:val="List Continue 2"/>
    <w:basedOn w:val="Normal"/>
    <w:uiPriority w:val="99"/>
    <w:semiHidden/>
    <w:unhideWhenUsed/>
    <w:rsid w:val="00AF08E5"/>
    <w:pPr>
      <w:spacing w:after="120"/>
      <w:ind w:left="720" w:firstLine="0"/>
      <w:contextualSpacing/>
    </w:pPr>
  </w:style>
  <w:style w:type="paragraph" w:styleId="ListContinue3">
    <w:name w:val="List Continue 3"/>
    <w:basedOn w:val="Normal"/>
    <w:uiPriority w:val="99"/>
    <w:semiHidden/>
    <w:unhideWhenUsed/>
    <w:rsid w:val="00AF08E5"/>
    <w:pPr>
      <w:spacing w:after="120"/>
      <w:ind w:left="1080" w:firstLine="0"/>
      <w:contextualSpacing/>
    </w:pPr>
  </w:style>
  <w:style w:type="paragraph" w:styleId="ListContinue4">
    <w:name w:val="List Continue 4"/>
    <w:basedOn w:val="Normal"/>
    <w:uiPriority w:val="99"/>
    <w:semiHidden/>
    <w:unhideWhenUsed/>
    <w:rsid w:val="00AF08E5"/>
    <w:pPr>
      <w:spacing w:after="120"/>
      <w:ind w:left="1440" w:firstLine="0"/>
      <w:contextualSpacing/>
    </w:pPr>
  </w:style>
  <w:style w:type="paragraph" w:styleId="ListContinue5">
    <w:name w:val="List Continue 5"/>
    <w:basedOn w:val="Normal"/>
    <w:uiPriority w:val="99"/>
    <w:semiHidden/>
    <w:unhideWhenUsed/>
    <w:rsid w:val="00AF08E5"/>
    <w:pPr>
      <w:spacing w:after="120"/>
      <w:ind w:left="1800" w:firstLine="0"/>
      <w:contextualSpacing/>
    </w:pPr>
  </w:style>
  <w:style w:type="paragraph" w:styleId="ListNumber">
    <w:name w:val="List Number"/>
    <w:basedOn w:val="Normal"/>
    <w:uiPriority w:val="9"/>
    <w:unhideWhenUsed/>
    <w:qFormat/>
    <w:rsid w:val="00AF08E5"/>
    <w:pPr>
      <w:numPr>
        <w:numId w:val="6"/>
      </w:numPr>
      <w:contextualSpacing/>
    </w:pPr>
  </w:style>
  <w:style w:type="paragraph" w:styleId="ListNumber2">
    <w:name w:val="List Number 2"/>
    <w:basedOn w:val="Normal"/>
    <w:uiPriority w:val="99"/>
    <w:semiHidden/>
    <w:unhideWhenUsed/>
    <w:rsid w:val="00AF08E5"/>
    <w:pPr>
      <w:numPr>
        <w:numId w:val="7"/>
      </w:numPr>
      <w:ind w:firstLine="0"/>
      <w:contextualSpacing/>
    </w:pPr>
  </w:style>
  <w:style w:type="paragraph" w:styleId="ListNumber3">
    <w:name w:val="List Number 3"/>
    <w:basedOn w:val="Normal"/>
    <w:uiPriority w:val="99"/>
    <w:semiHidden/>
    <w:unhideWhenUsed/>
    <w:rsid w:val="00AF08E5"/>
    <w:pPr>
      <w:numPr>
        <w:numId w:val="8"/>
      </w:numPr>
      <w:ind w:firstLine="0"/>
      <w:contextualSpacing/>
    </w:pPr>
  </w:style>
  <w:style w:type="paragraph" w:styleId="ListNumber4">
    <w:name w:val="List Number 4"/>
    <w:basedOn w:val="Normal"/>
    <w:uiPriority w:val="99"/>
    <w:semiHidden/>
    <w:unhideWhenUsed/>
    <w:rsid w:val="00AF08E5"/>
    <w:pPr>
      <w:numPr>
        <w:numId w:val="9"/>
      </w:numPr>
      <w:ind w:firstLine="0"/>
      <w:contextualSpacing/>
    </w:pPr>
  </w:style>
  <w:style w:type="paragraph" w:styleId="ListNumber5">
    <w:name w:val="List Number 5"/>
    <w:basedOn w:val="Normal"/>
    <w:uiPriority w:val="99"/>
    <w:semiHidden/>
    <w:unhideWhenUsed/>
    <w:rsid w:val="00AF08E5"/>
    <w:pPr>
      <w:numPr>
        <w:numId w:val="10"/>
      </w:numPr>
      <w:ind w:firstLine="0"/>
      <w:contextualSpacing/>
    </w:pPr>
  </w:style>
  <w:style w:type="paragraph" w:styleId="ListParagraph">
    <w:name w:val="List Paragraph"/>
    <w:basedOn w:val="Normal"/>
    <w:uiPriority w:val="34"/>
    <w:semiHidden/>
    <w:unhideWhenUsed/>
    <w:qFormat/>
    <w:rsid w:val="00AF08E5"/>
    <w:pPr>
      <w:ind w:left="720" w:firstLine="0"/>
      <w:contextualSpacing/>
    </w:pPr>
  </w:style>
  <w:style w:type="paragraph" w:styleId="MacroText">
    <w:name w:val="macro"/>
    <w:link w:val="MacroTextChar"/>
    <w:uiPriority w:val="99"/>
    <w:semiHidden/>
    <w:unhideWhenUsed/>
    <w:rsid w:val="00AF08E5"/>
    <w:pPr>
      <w:tabs>
        <w:tab w:val="left" w:pos="480"/>
        <w:tab w:val="left" w:pos="960"/>
        <w:tab w:val="left" w:pos="1440"/>
        <w:tab w:val="left" w:pos="1920"/>
        <w:tab w:val="left" w:pos="2400"/>
        <w:tab w:val="left" w:pos="2880"/>
        <w:tab w:val="left" w:pos="3360"/>
        <w:tab w:val="left" w:pos="3840"/>
        <w:tab w:val="left" w:pos="4320"/>
      </w:tabs>
      <w:ind w:firstLine="0"/>
    </w:pPr>
    <w:rPr>
      <w:rFonts w:ascii="Consolas" w:hAnsi="Consolas" w:cs="Consolas"/>
      <w:kern w:val="24"/>
      <w:sz w:val="20"/>
      <w:szCs w:val="20"/>
    </w:rPr>
  </w:style>
  <w:style w:type="character" w:customStyle="1" w:styleId="MacroTextChar">
    <w:name w:val="Macro Text Char"/>
    <w:basedOn w:val="DefaultParagraphFont"/>
    <w:link w:val="MacroText"/>
    <w:uiPriority w:val="99"/>
    <w:semiHidden/>
    <w:rsid w:val="00AF08E5"/>
    <w:rPr>
      <w:rFonts w:ascii="Consolas" w:hAnsi="Consolas" w:cs="Consolas"/>
      <w:kern w:val="24"/>
      <w:sz w:val="20"/>
      <w:szCs w:val="20"/>
    </w:rPr>
  </w:style>
  <w:style w:type="paragraph" w:styleId="MessageHeader">
    <w:name w:val="Message Header"/>
    <w:basedOn w:val="Normal"/>
    <w:link w:val="MessageHeaderChar"/>
    <w:uiPriority w:val="99"/>
    <w:semiHidden/>
    <w:unhideWhenUsed/>
    <w:rsid w:val="00AF08E5"/>
    <w:pPr>
      <w:pBdr>
        <w:top w:val="single" w:sz="6" w:space="1" w:color="auto"/>
        <w:left w:val="single" w:sz="6" w:space="1" w:color="auto"/>
        <w:bottom w:val="single" w:sz="6" w:space="1" w:color="auto"/>
        <w:right w:val="single" w:sz="6" w:space="1" w:color="auto"/>
      </w:pBdr>
      <w:shd w:val="pct20" w:color="auto" w:fill="auto"/>
      <w:spacing w:line="240" w:lineRule="auto"/>
      <w:ind w:left="1080" w:firstLine="0"/>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semiHidden/>
    <w:rsid w:val="00AF08E5"/>
    <w:rPr>
      <w:rFonts w:asciiTheme="majorHAnsi" w:eastAsiaTheme="majorEastAsia" w:hAnsiTheme="majorHAnsi" w:cstheme="majorBidi"/>
      <w:kern w:val="24"/>
      <w:shd w:val="pct20" w:color="auto" w:fill="auto"/>
    </w:rPr>
  </w:style>
  <w:style w:type="paragraph" w:styleId="NormalWeb">
    <w:name w:val="Normal (Web)"/>
    <w:basedOn w:val="Normal"/>
    <w:uiPriority w:val="99"/>
    <w:semiHidden/>
    <w:unhideWhenUsed/>
    <w:rsid w:val="00AF08E5"/>
    <w:pPr>
      <w:ind w:firstLine="0"/>
    </w:pPr>
    <w:rPr>
      <w:rFonts w:ascii="Times New Roman" w:hAnsi="Times New Roman" w:cs="Times New Roman"/>
    </w:rPr>
  </w:style>
  <w:style w:type="paragraph" w:styleId="NormalIndent">
    <w:name w:val="Normal Indent"/>
    <w:basedOn w:val="Normal"/>
    <w:uiPriority w:val="99"/>
    <w:semiHidden/>
    <w:unhideWhenUsed/>
    <w:rsid w:val="00AF08E5"/>
    <w:pPr>
      <w:ind w:left="720" w:firstLine="0"/>
    </w:pPr>
  </w:style>
  <w:style w:type="paragraph" w:styleId="NoteHeading">
    <w:name w:val="Note Heading"/>
    <w:basedOn w:val="Normal"/>
    <w:next w:val="Normal"/>
    <w:link w:val="NoteHeadingChar"/>
    <w:uiPriority w:val="99"/>
    <w:semiHidden/>
    <w:unhideWhenUsed/>
    <w:rsid w:val="00AF08E5"/>
    <w:pPr>
      <w:spacing w:line="240" w:lineRule="auto"/>
      <w:ind w:firstLine="0"/>
    </w:pPr>
  </w:style>
  <w:style w:type="character" w:customStyle="1" w:styleId="NoteHeadingChar">
    <w:name w:val="Note Heading Char"/>
    <w:basedOn w:val="DefaultParagraphFont"/>
    <w:link w:val="NoteHeading"/>
    <w:uiPriority w:val="99"/>
    <w:semiHidden/>
    <w:rsid w:val="00AF08E5"/>
    <w:rPr>
      <w:kern w:val="24"/>
    </w:rPr>
  </w:style>
  <w:style w:type="paragraph" w:styleId="PlainText">
    <w:name w:val="Plain Text"/>
    <w:basedOn w:val="Normal"/>
    <w:link w:val="PlainTextChar"/>
    <w:uiPriority w:val="99"/>
    <w:semiHidden/>
    <w:unhideWhenUsed/>
    <w:rsid w:val="00AF08E5"/>
    <w:pPr>
      <w:spacing w:line="240" w:lineRule="auto"/>
      <w:ind w:firstLine="0"/>
    </w:pPr>
    <w:rPr>
      <w:rFonts w:ascii="Consolas" w:hAnsi="Consolas" w:cs="Consolas"/>
      <w:sz w:val="21"/>
      <w:szCs w:val="21"/>
    </w:rPr>
  </w:style>
  <w:style w:type="character" w:customStyle="1" w:styleId="PlainTextChar">
    <w:name w:val="Plain Text Char"/>
    <w:basedOn w:val="DefaultParagraphFont"/>
    <w:link w:val="PlainText"/>
    <w:uiPriority w:val="99"/>
    <w:semiHidden/>
    <w:rsid w:val="00AF08E5"/>
    <w:rPr>
      <w:rFonts w:ascii="Consolas" w:hAnsi="Consolas" w:cs="Consolas"/>
      <w:kern w:val="24"/>
      <w:sz w:val="21"/>
      <w:szCs w:val="21"/>
    </w:rPr>
  </w:style>
  <w:style w:type="paragraph" w:styleId="Quote">
    <w:name w:val="Quote"/>
    <w:basedOn w:val="Normal"/>
    <w:next w:val="Normal"/>
    <w:link w:val="QuoteChar"/>
    <w:uiPriority w:val="29"/>
    <w:semiHidden/>
    <w:unhideWhenUsed/>
    <w:qFormat/>
    <w:rsid w:val="00AF08E5"/>
    <w:pPr>
      <w:spacing w:before="200" w:after="160"/>
      <w:ind w:left="864" w:right="864" w:firstLine="0"/>
      <w:jc w:val="center"/>
    </w:pPr>
    <w:rPr>
      <w:i/>
      <w:iCs/>
      <w:color w:val="404040" w:themeColor="text1" w:themeTint="BF"/>
    </w:rPr>
  </w:style>
  <w:style w:type="character" w:customStyle="1" w:styleId="QuoteChar">
    <w:name w:val="Quote Char"/>
    <w:basedOn w:val="DefaultParagraphFont"/>
    <w:link w:val="Quote"/>
    <w:uiPriority w:val="29"/>
    <w:semiHidden/>
    <w:rsid w:val="00AF08E5"/>
    <w:rPr>
      <w:i/>
      <w:iCs/>
      <w:color w:val="404040" w:themeColor="text1" w:themeTint="BF"/>
      <w:kern w:val="24"/>
    </w:rPr>
  </w:style>
  <w:style w:type="paragraph" w:styleId="Salutation">
    <w:name w:val="Salutation"/>
    <w:basedOn w:val="Normal"/>
    <w:next w:val="Normal"/>
    <w:link w:val="SalutationChar"/>
    <w:uiPriority w:val="99"/>
    <w:semiHidden/>
    <w:unhideWhenUsed/>
    <w:rsid w:val="00AF08E5"/>
    <w:pPr>
      <w:ind w:firstLine="0"/>
    </w:pPr>
  </w:style>
  <w:style w:type="character" w:customStyle="1" w:styleId="SalutationChar">
    <w:name w:val="Salutation Char"/>
    <w:basedOn w:val="DefaultParagraphFont"/>
    <w:link w:val="Salutation"/>
    <w:uiPriority w:val="99"/>
    <w:semiHidden/>
    <w:rsid w:val="00AF08E5"/>
    <w:rPr>
      <w:kern w:val="24"/>
    </w:rPr>
  </w:style>
  <w:style w:type="paragraph" w:styleId="Signature">
    <w:name w:val="Signature"/>
    <w:basedOn w:val="Normal"/>
    <w:link w:val="SignatureChar"/>
    <w:uiPriority w:val="99"/>
    <w:semiHidden/>
    <w:unhideWhenUsed/>
    <w:rsid w:val="00AF08E5"/>
    <w:pPr>
      <w:spacing w:line="240" w:lineRule="auto"/>
      <w:ind w:left="4320" w:firstLine="0"/>
    </w:pPr>
  </w:style>
  <w:style w:type="character" w:customStyle="1" w:styleId="SignatureChar">
    <w:name w:val="Signature Char"/>
    <w:basedOn w:val="DefaultParagraphFont"/>
    <w:link w:val="Signature"/>
    <w:uiPriority w:val="99"/>
    <w:semiHidden/>
    <w:rsid w:val="00AF08E5"/>
    <w:rPr>
      <w:kern w:val="24"/>
    </w:rPr>
  </w:style>
  <w:style w:type="paragraph" w:customStyle="1" w:styleId="Title2">
    <w:name w:val="Title 2"/>
    <w:basedOn w:val="Normal"/>
    <w:uiPriority w:val="1"/>
    <w:qFormat/>
    <w:rsid w:val="00AF08E5"/>
    <w:pPr>
      <w:ind w:firstLine="0"/>
      <w:jc w:val="center"/>
    </w:pPr>
  </w:style>
  <w:style w:type="paragraph" w:styleId="TableofAuthorities">
    <w:name w:val="table of authorities"/>
    <w:basedOn w:val="Normal"/>
    <w:next w:val="Normal"/>
    <w:uiPriority w:val="99"/>
    <w:semiHidden/>
    <w:unhideWhenUsed/>
    <w:rsid w:val="00AF08E5"/>
    <w:pPr>
      <w:ind w:left="240" w:firstLine="0"/>
    </w:pPr>
  </w:style>
  <w:style w:type="paragraph" w:styleId="TableofFigures">
    <w:name w:val="table of figures"/>
    <w:basedOn w:val="Normal"/>
    <w:next w:val="Normal"/>
    <w:uiPriority w:val="99"/>
    <w:semiHidden/>
    <w:unhideWhenUsed/>
    <w:rsid w:val="00AF08E5"/>
    <w:pPr>
      <w:ind w:firstLine="0"/>
    </w:pPr>
  </w:style>
  <w:style w:type="paragraph" w:styleId="TOAHeading">
    <w:name w:val="toa heading"/>
    <w:basedOn w:val="Normal"/>
    <w:next w:val="Normal"/>
    <w:uiPriority w:val="99"/>
    <w:semiHidden/>
    <w:unhideWhenUsed/>
    <w:rsid w:val="00AF08E5"/>
    <w:pPr>
      <w:spacing w:before="120"/>
      <w:ind w:firstLine="0"/>
    </w:pPr>
    <w:rPr>
      <w:rFonts w:asciiTheme="majorHAnsi" w:eastAsiaTheme="majorEastAsia" w:hAnsiTheme="majorHAnsi" w:cstheme="majorBidi"/>
      <w:b/>
      <w:bCs/>
    </w:rPr>
  </w:style>
  <w:style w:type="paragraph" w:styleId="TOC4">
    <w:name w:val="toc 4"/>
    <w:basedOn w:val="Normal"/>
    <w:next w:val="Normal"/>
    <w:autoRedefine/>
    <w:uiPriority w:val="39"/>
    <w:semiHidden/>
    <w:unhideWhenUsed/>
    <w:rsid w:val="00AF08E5"/>
    <w:pPr>
      <w:spacing w:after="100"/>
      <w:ind w:left="720" w:firstLine="0"/>
    </w:pPr>
  </w:style>
  <w:style w:type="paragraph" w:styleId="TOC5">
    <w:name w:val="toc 5"/>
    <w:basedOn w:val="Normal"/>
    <w:next w:val="Normal"/>
    <w:autoRedefine/>
    <w:uiPriority w:val="39"/>
    <w:semiHidden/>
    <w:unhideWhenUsed/>
    <w:rsid w:val="00AF08E5"/>
    <w:pPr>
      <w:spacing w:after="100"/>
      <w:ind w:left="960" w:firstLine="0"/>
    </w:pPr>
  </w:style>
  <w:style w:type="paragraph" w:styleId="TOC6">
    <w:name w:val="toc 6"/>
    <w:basedOn w:val="Normal"/>
    <w:next w:val="Normal"/>
    <w:autoRedefine/>
    <w:uiPriority w:val="39"/>
    <w:semiHidden/>
    <w:unhideWhenUsed/>
    <w:rsid w:val="00AF08E5"/>
    <w:pPr>
      <w:spacing w:after="100"/>
      <w:ind w:left="1200" w:firstLine="0"/>
    </w:pPr>
  </w:style>
  <w:style w:type="paragraph" w:styleId="TOC7">
    <w:name w:val="toc 7"/>
    <w:basedOn w:val="Normal"/>
    <w:next w:val="Normal"/>
    <w:autoRedefine/>
    <w:uiPriority w:val="39"/>
    <w:semiHidden/>
    <w:unhideWhenUsed/>
    <w:rsid w:val="00AF08E5"/>
    <w:pPr>
      <w:spacing w:after="100"/>
      <w:ind w:left="1440" w:firstLine="0"/>
    </w:pPr>
  </w:style>
  <w:style w:type="paragraph" w:styleId="TOC8">
    <w:name w:val="toc 8"/>
    <w:basedOn w:val="Normal"/>
    <w:next w:val="Normal"/>
    <w:autoRedefine/>
    <w:uiPriority w:val="39"/>
    <w:semiHidden/>
    <w:unhideWhenUsed/>
    <w:rsid w:val="00AF08E5"/>
    <w:pPr>
      <w:spacing w:after="100"/>
      <w:ind w:left="1680" w:firstLine="0"/>
    </w:pPr>
  </w:style>
  <w:style w:type="paragraph" w:styleId="TOC9">
    <w:name w:val="toc 9"/>
    <w:basedOn w:val="Normal"/>
    <w:next w:val="Normal"/>
    <w:autoRedefine/>
    <w:uiPriority w:val="39"/>
    <w:semiHidden/>
    <w:unhideWhenUsed/>
    <w:rsid w:val="00AF08E5"/>
    <w:pPr>
      <w:spacing w:after="100"/>
      <w:ind w:left="1920" w:firstLine="0"/>
    </w:pPr>
  </w:style>
  <w:style w:type="character" w:styleId="EndnoteReference">
    <w:name w:val="endnote reference"/>
    <w:basedOn w:val="DefaultParagraphFont"/>
    <w:uiPriority w:val="99"/>
    <w:semiHidden/>
    <w:unhideWhenUsed/>
    <w:rsid w:val="00AF08E5"/>
    <w:rPr>
      <w:vertAlign w:val="superscript"/>
    </w:rPr>
  </w:style>
  <w:style w:type="character" w:styleId="FootnoteReference">
    <w:name w:val="footnote reference"/>
    <w:basedOn w:val="DefaultParagraphFont"/>
    <w:uiPriority w:val="99"/>
    <w:unhideWhenUsed/>
    <w:qFormat/>
    <w:rsid w:val="00AF08E5"/>
    <w:rPr>
      <w:vertAlign w:val="superscript"/>
    </w:rPr>
  </w:style>
  <w:style w:type="table" w:customStyle="1" w:styleId="APAReport">
    <w:name w:val="APA Report"/>
    <w:basedOn w:val="TableNormal"/>
    <w:uiPriority w:val="99"/>
    <w:rsid w:val="00AF08E5"/>
    <w:pPr>
      <w:spacing w:line="240" w:lineRule="auto"/>
      <w:ind w:firstLine="0"/>
    </w:pPr>
    <w:tblPr>
      <w:tblInd w:w="0" w:type="dxa"/>
      <w:tblBorders>
        <w:top w:val="single" w:sz="12" w:space="0" w:color="auto"/>
        <w:bottom w:val="single" w:sz="12" w:space="0" w:color="auto"/>
      </w:tblBorders>
      <w:tblCellMar>
        <w:top w:w="0" w:type="dxa"/>
        <w:left w:w="108" w:type="dxa"/>
        <w:bottom w:w="0" w:type="dxa"/>
        <w:right w:w="108" w:type="dxa"/>
      </w:tblCellMar>
    </w:tblPr>
    <w:tblStylePr w:type="firstRow">
      <w:tblPr/>
      <w:tcPr>
        <w:tcBorders>
          <w:top w:val="single" w:sz="12" w:space="0" w:color="auto"/>
          <w:left w:val="nil"/>
          <w:bottom w:val="single" w:sz="12" w:space="0" w:color="auto"/>
          <w:right w:val="nil"/>
          <w:insideH w:val="nil"/>
          <w:insideV w:val="nil"/>
          <w:tl2br w:val="nil"/>
          <w:tr2bl w:val="nil"/>
        </w:tcBorders>
      </w:tcPr>
    </w:tblStylePr>
  </w:style>
  <w:style w:type="paragraph" w:customStyle="1" w:styleId="TableFigure">
    <w:name w:val="Table/Figure"/>
    <w:basedOn w:val="Normal"/>
    <w:uiPriority w:val="4"/>
    <w:qFormat/>
    <w:rsid w:val="00AF08E5"/>
    <w:pPr>
      <w:spacing w:before="240"/>
      <w:ind w:firstLine="0"/>
      <w:contextualSpacing/>
    </w:pPr>
  </w:style>
  <w:style w:type="paragraph" w:styleId="Footer">
    <w:name w:val="footer"/>
    <w:basedOn w:val="Normal"/>
    <w:link w:val="FooterChar"/>
    <w:uiPriority w:val="99"/>
    <w:unhideWhenUsed/>
    <w:rsid w:val="00AF08E5"/>
    <w:pPr>
      <w:tabs>
        <w:tab w:val="center" w:pos="4680"/>
        <w:tab w:val="right" w:pos="9360"/>
      </w:tabs>
      <w:spacing w:line="240" w:lineRule="auto"/>
    </w:pPr>
  </w:style>
  <w:style w:type="character" w:customStyle="1" w:styleId="FooterChar">
    <w:name w:val="Footer Char"/>
    <w:basedOn w:val="DefaultParagraphFont"/>
    <w:link w:val="Footer"/>
    <w:uiPriority w:val="99"/>
    <w:rsid w:val="00AF08E5"/>
    <w:rPr>
      <w:kern w:val="24"/>
    </w:rPr>
  </w:style>
  <w:style w:type="character" w:styleId="CommentReference">
    <w:name w:val="annotation reference"/>
    <w:basedOn w:val="DefaultParagraphFont"/>
    <w:uiPriority w:val="99"/>
    <w:semiHidden/>
    <w:unhideWhenUsed/>
    <w:rsid w:val="00A07F97"/>
    <w:rPr>
      <w:sz w:val="16"/>
      <w:szCs w:val="16"/>
    </w:rPr>
  </w:style>
</w:styles>
</file>

<file path=word/webSettings.xml><?xml version="1.0" encoding="utf-8"?>
<w:webSettings xmlns:r="http://schemas.openxmlformats.org/officeDocument/2006/relationships" xmlns:w="http://schemas.openxmlformats.org/wordprocessingml/2006/main">
  <w:divs>
    <w:div w:id="130095204">
      <w:bodyDiv w:val="1"/>
      <w:marLeft w:val="0"/>
      <w:marRight w:val="0"/>
      <w:marTop w:val="0"/>
      <w:marBottom w:val="0"/>
      <w:divBdr>
        <w:top w:val="none" w:sz="0" w:space="0" w:color="auto"/>
        <w:left w:val="none" w:sz="0" w:space="0" w:color="auto"/>
        <w:bottom w:val="none" w:sz="0" w:space="0" w:color="auto"/>
        <w:right w:val="none" w:sz="0" w:space="0" w:color="auto"/>
      </w:divBdr>
    </w:div>
    <w:div w:id="142432652">
      <w:bodyDiv w:val="1"/>
      <w:marLeft w:val="0"/>
      <w:marRight w:val="0"/>
      <w:marTop w:val="0"/>
      <w:marBottom w:val="0"/>
      <w:divBdr>
        <w:top w:val="none" w:sz="0" w:space="0" w:color="auto"/>
        <w:left w:val="none" w:sz="0" w:space="0" w:color="auto"/>
        <w:bottom w:val="none" w:sz="0" w:space="0" w:color="auto"/>
        <w:right w:val="none" w:sz="0" w:space="0" w:color="auto"/>
      </w:divBdr>
    </w:div>
    <w:div w:id="148134600">
      <w:bodyDiv w:val="1"/>
      <w:marLeft w:val="0"/>
      <w:marRight w:val="0"/>
      <w:marTop w:val="0"/>
      <w:marBottom w:val="0"/>
      <w:divBdr>
        <w:top w:val="none" w:sz="0" w:space="0" w:color="auto"/>
        <w:left w:val="none" w:sz="0" w:space="0" w:color="auto"/>
        <w:bottom w:val="none" w:sz="0" w:space="0" w:color="auto"/>
        <w:right w:val="none" w:sz="0" w:space="0" w:color="auto"/>
      </w:divBdr>
    </w:div>
    <w:div w:id="251596066">
      <w:bodyDiv w:val="1"/>
      <w:marLeft w:val="0"/>
      <w:marRight w:val="0"/>
      <w:marTop w:val="0"/>
      <w:marBottom w:val="0"/>
      <w:divBdr>
        <w:top w:val="none" w:sz="0" w:space="0" w:color="auto"/>
        <w:left w:val="none" w:sz="0" w:space="0" w:color="auto"/>
        <w:bottom w:val="none" w:sz="0" w:space="0" w:color="auto"/>
        <w:right w:val="none" w:sz="0" w:space="0" w:color="auto"/>
      </w:divBdr>
    </w:div>
    <w:div w:id="314185887">
      <w:bodyDiv w:val="1"/>
      <w:marLeft w:val="0"/>
      <w:marRight w:val="0"/>
      <w:marTop w:val="0"/>
      <w:marBottom w:val="0"/>
      <w:divBdr>
        <w:top w:val="none" w:sz="0" w:space="0" w:color="auto"/>
        <w:left w:val="none" w:sz="0" w:space="0" w:color="auto"/>
        <w:bottom w:val="none" w:sz="0" w:space="0" w:color="auto"/>
        <w:right w:val="none" w:sz="0" w:space="0" w:color="auto"/>
      </w:divBdr>
    </w:div>
    <w:div w:id="367292930">
      <w:bodyDiv w:val="1"/>
      <w:marLeft w:val="0"/>
      <w:marRight w:val="0"/>
      <w:marTop w:val="0"/>
      <w:marBottom w:val="0"/>
      <w:divBdr>
        <w:top w:val="none" w:sz="0" w:space="0" w:color="auto"/>
        <w:left w:val="none" w:sz="0" w:space="0" w:color="auto"/>
        <w:bottom w:val="none" w:sz="0" w:space="0" w:color="auto"/>
        <w:right w:val="none" w:sz="0" w:space="0" w:color="auto"/>
      </w:divBdr>
    </w:div>
    <w:div w:id="456607757">
      <w:bodyDiv w:val="1"/>
      <w:marLeft w:val="0"/>
      <w:marRight w:val="0"/>
      <w:marTop w:val="0"/>
      <w:marBottom w:val="0"/>
      <w:divBdr>
        <w:top w:val="none" w:sz="0" w:space="0" w:color="auto"/>
        <w:left w:val="none" w:sz="0" w:space="0" w:color="auto"/>
        <w:bottom w:val="none" w:sz="0" w:space="0" w:color="auto"/>
        <w:right w:val="none" w:sz="0" w:space="0" w:color="auto"/>
      </w:divBdr>
    </w:div>
    <w:div w:id="578445464">
      <w:bodyDiv w:val="1"/>
      <w:marLeft w:val="0"/>
      <w:marRight w:val="0"/>
      <w:marTop w:val="0"/>
      <w:marBottom w:val="0"/>
      <w:divBdr>
        <w:top w:val="none" w:sz="0" w:space="0" w:color="auto"/>
        <w:left w:val="none" w:sz="0" w:space="0" w:color="auto"/>
        <w:bottom w:val="none" w:sz="0" w:space="0" w:color="auto"/>
        <w:right w:val="none" w:sz="0" w:space="0" w:color="auto"/>
      </w:divBdr>
    </w:div>
    <w:div w:id="656690609">
      <w:bodyDiv w:val="1"/>
      <w:marLeft w:val="0"/>
      <w:marRight w:val="0"/>
      <w:marTop w:val="0"/>
      <w:marBottom w:val="0"/>
      <w:divBdr>
        <w:top w:val="none" w:sz="0" w:space="0" w:color="auto"/>
        <w:left w:val="none" w:sz="0" w:space="0" w:color="auto"/>
        <w:bottom w:val="none" w:sz="0" w:space="0" w:color="auto"/>
        <w:right w:val="none" w:sz="0" w:space="0" w:color="auto"/>
      </w:divBdr>
    </w:div>
    <w:div w:id="668825515">
      <w:bodyDiv w:val="1"/>
      <w:marLeft w:val="0"/>
      <w:marRight w:val="0"/>
      <w:marTop w:val="0"/>
      <w:marBottom w:val="0"/>
      <w:divBdr>
        <w:top w:val="none" w:sz="0" w:space="0" w:color="auto"/>
        <w:left w:val="none" w:sz="0" w:space="0" w:color="auto"/>
        <w:bottom w:val="none" w:sz="0" w:space="0" w:color="auto"/>
        <w:right w:val="none" w:sz="0" w:space="0" w:color="auto"/>
      </w:divBdr>
    </w:div>
    <w:div w:id="682901687">
      <w:bodyDiv w:val="1"/>
      <w:marLeft w:val="0"/>
      <w:marRight w:val="0"/>
      <w:marTop w:val="0"/>
      <w:marBottom w:val="0"/>
      <w:divBdr>
        <w:top w:val="none" w:sz="0" w:space="0" w:color="auto"/>
        <w:left w:val="none" w:sz="0" w:space="0" w:color="auto"/>
        <w:bottom w:val="none" w:sz="0" w:space="0" w:color="auto"/>
        <w:right w:val="none" w:sz="0" w:space="0" w:color="auto"/>
      </w:divBdr>
    </w:div>
    <w:div w:id="1028602194">
      <w:bodyDiv w:val="1"/>
      <w:marLeft w:val="0"/>
      <w:marRight w:val="0"/>
      <w:marTop w:val="0"/>
      <w:marBottom w:val="0"/>
      <w:divBdr>
        <w:top w:val="none" w:sz="0" w:space="0" w:color="auto"/>
        <w:left w:val="none" w:sz="0" w:space="0" w:color="auto"/>
        <w:bottom w:val="none" w:sz="0" w:space="0" w:color="auto"/>
        <w:right w:val="none" w:sz="0" w:space="0" w:color="auto"/>
      </w:divBdr>
    </w:div>
    <w:div w:id="1182473480">
      <w:bodyDiv w:val="1"/>
      <w:marLeft w:val="0"/>
      <w:marRight w:val="0"/>
      <w:marTop w:val="0"/>
      <w:marBottom w:val="0"/>
      <w:divBdr>
        <w:top w:val="none" w:sz="0" w:space="0" w:color="auto"/>
        <w:left w:val="none" w:sz="0" w:space="0" w:color="auto"/>
        <w:bottom w:val="none" w:sz="0" w:space="0" w:color="auto"/>
        <w:right w:val="none" w:sz="0" w:space="0" w:color="auto"/>
      </w:divBdr>
    </w:div>
    <w:div w:id="1282223524">
      <w:bodyDiv w:val="1"/>
      <w:marLeft w:val="0"/>
      <w:marRight w:val="0"/>
      <w:marTop w:val="0"/>
      <w:marBottom w:val="0"/>
      <w:divBdr>
        <w:top w:val="none" w:sz="0" w:space="0" w:color="auto"/>
        <w:left w:val="none" w:sz="0" w:space="0" w:color="auto"/>
        <w:bottom w:val="none" w:sz="0" w:space="0" w:color="auto"/>
        <w:right w:val="none" w:sz="0" w:space="0" w:color="auto"/>
      </w:divBdr>
    </w:div>
    <w:div w:id="1413426753">
      <w:bodyDiv w:val="1"/>
      <w:marLeft w:val="0"/>
      <w:marRight w:val="0"/>
      <w:marTop w:val="0"/>
      <w:marBottom w:val="0"/>
      <w:divBdr>
        <w:top w:val="none" w:sz="0" w:space="0" w:color="auto"/>
        <w:left w:val="none" w:sz="0" w:space="0" w:color="auto"/>
        <w:bottom w:val="none" w:sz="0" w:space="0" w:color="auto"/>
        <w:right w:val="none" w:sz="0" w:space="0" w:color="auto"/>
      </w:divBdr>
    </w:div>
    <w:div w:id="1469972724">
      <w:bodyDiv w:val="1"/>
      <w:marLeft w:val="0"/>
      <w:marRight w:val="0"/>
      <w:marTop w:val="0"/>
      <w:marBottom w:val="0"/>
      <w:divBdr>
        <w:top w:val="none" w:sz="0" w:space="0" w:color="auto"/>
        <w:left w:val="none" w:sz="0" w:space="0" w:color="auto"/>
        <w:bottom w:val="none" w:sz="0" w:space="0" w:color="auto"/>
        <w:right w:val="none" w:sz="0" w:space="0" w:color="auto"/>
      </w:divBdr>
    </w:div>
    <w:div w:id="1509562149">
      <w:bodyDiv w:val="1"/>
      <w:marLeft w:val="0"/>
      <w:marRight w:val="0"/>
      <w:marTop w:val="0"/>
      <w:marBottom w:val="0"/>
      <w:divBdr>
        <w:top w:val="none" w:sz="0" w:space="0" w:color="auto"/>
        <w:left w:val="none" w:sz="0" w:space="0" w:color="auto"/>
        <w:bottom w:val="none" w:sz="0" w:space="0" w:color="auto"/>
        <w:right w:val="none" w:sz="0" w:space="0" w:color="auto"/>
      </w:divBdr>
    </w:div>
    <w:div w:id="1545367181">
      <w:bodyDiv w:val="1"/>
      <w:marLeft w:val="0"/>
      <w:marRight w:val="0"/>
      <w:marTop w:val="0"/>
      <w:marBottom w:val="0"/>
      <w:divBdr>
        <w:top w:val="none" w:sz="0" w:space="0" w:color="auto"/>
        <w:left w:val="none" w:sz="0" w:space="0" w:color="auto"/>
        <w:bottom w:val="none" w:sz="0" w:space="0" w:color="auto"/>
        <w:right w:val="none" w:sz="0" w:space="0" w:color="auto"/>
      </w:divBdr>
    </w:div>
    <w:div w:id="1555004455">
      <w:bodyDiv w:val="1"/>
      <w:marLeft w:val="0"/>
      <w:marRight w:val="0"/>
      <w:marTop w:val="0"/>
      <w:marBottom w:val="0"/>
      <w:divBdr>
        <w:top w:val="none" w:sz="0" w:space="0" w:color="auto"/>
        <w:left w:val="none" w:sz="0" w:space="0" w:color="auto"/>
        <w:bottom w:val="none" w:sz="0" w:space="0" w:color="auto"/>
        <w:right w:val="none" w:sz="0" w:space="0" w:color="auto"/>
      </w:divBdr>
    </w:div>
    <w:div w:id="1754813541">
      <w:bodyDiv w:val="1"/>
      <w:marLeft w:val="0"/>
      <w:marRight w:val="0"/>
      <w:marTop w:val="0"/>
      <w:marBottom w:val="0"/>
      <w:divBdr>
        <w:top w:val="none" w:sz="0" w:space="0" w:color="auto"/>
        <w:left w:val="none" w:sz="0" w:space="0" w:color="auto"/>
        <w:bottom w:val="none" w:sz="0" w:space="0" w:color="auto"/>
        <w:right w:val="none" w:sz="0" w:space="0" w:color="auto"/>
      </w:divBdr>
    </w:div>
    <w:div w:id="1788350731">
      <w:bodyDiv w:val="1"/>
      <w:marLeft w:val="0"/>
      <w:marRight w:val="0"/>
      <w:marTop w:val="0"/>
      <w:marBottom w:val="0"/>
      <w:divBdr>
        <w:top w:val="none" w:sz="0" w:space="0" w:color="auto"/>
        <w:left w:val="none" w:sz="0" w:space="0" w:color="auto"/>
        <w:bottom w:val="none" w:sz="0" w:space="0" w:color="auto"/>
        <w:right w:val="none" w:sz="0" w:space="0" w:color="auto"/>
      </w:divBdr>
    </w:div>
    <w:div w:id="1815483485">
      <w:bodyDiv w:val="1"/>
      <w:marLeft w:val="0"/>
      <w:marRight w:val="0"/>
      <w:marTop w:val="0"/>
      <w:marBottom w:val="0"/>
      <w:divBdr>
        <w:top w:val="none" w:sz="0" w:space="0" w:color="auto"/>
        <w:left w:val="none" w:sz="0" w:space="0" w:color="auto"/>
        <w:bottom w:val="none" w:sz="0" w:space="0" w:color="auto"/>
        <w:right w:val="none" w:sz="0" w:space="0" w:color="auto"/>
      </w:divBdr>
    </w:div>
    <w:div w:id="1980915583">
      <w:bodyDiv w:val="1"/>
      <w:marLeft w:val="0"/>
      <w:marRight w:val="0"/>
      <w:marTop w:val="0"/>
      <w:marBottom w:val="0"/>
      <w:divBdr>
        <w:top w:val="none" w:sz="0" w:space="0" w:color="auto"/>
        <w:left w:val="none" w:sz="0" w:space="0" w:color="auto"/>
        <w:bottom w:val="none" w:sz="0" w:space="0" w:color="auto"/>
        <w:right w:val="none" w:sz="0" w:space="0" w:color="auto"/>
      </w:divBdr>
    </w:div>
    <w:div w:id="2000618975">
      <w:bodyDiv w:val="1"/>
      <w:marLeft w:val="0"/>
      <w:marRight w:val="0"/>
      <w:marTop w:val="0"/>
      <w:marBottom w:val="0"/>
      <w:divBdr>
        <w:top w:val="none" w:sz="0" w:space="0" w:color="auto"/>
        <w:left w:val="none" w:sz="0" w:space="0" w:color="auto"/>
        <w:bottom w:val="none" w:sz="0" w:space="0" w:color="auto"/>
        <w:right w:val="none" w:sz="0" w:space="0" w:color="auto"/>
      </w:divBdr>
    </w:div>
    <w:div w:id="2093507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comments" Target="commen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Times New Roman">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1063</Words>
  <Characters>6065</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 San Diego</dc:creator>
  <cp:lastModifiedBy>sdlau_000</cp:lastModifiedBy>
  <cp:revision>2</cp:revision>
  <dcterms:created xsi:type="dcterms:W3CDTF">2017-03-03T14:25:00Z</dcterms:created>
  <dcterms:modified xsi:type="dcterms:W3CDTF">2017-03-03T14:25:00Z</dcterms:modified>
</cp:coreProperties>
</file>